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0DB2BD" w14:textId="77777777" w:rsidR="00840BB9" w:rsidRPr="00840BB9" w:rsidRDefault="008228A0" w:rsidP="000C3894">
      <w:pPr>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b/>
          <w:bCs/>
          <w:noProof/>
          <w:color w:val="020200"/>
          <w:sz w:val="24"/>
          <w:szCs w:val="24"/>
          <w:lang w:eastAsia="bg-BG"/>
        </w:rPr>
        <w:drawing>
          <wp:anchor distT="0" distB="0" distL="114300" distR="114300" simplePos="0" relativeHeight="251658240" behindDoc="1" locked="0" layoutInCell="1" allowOverlap="1" wp14:anchorId="2832E481" wp14:editId="4374E46E">
            <wp:simplePos x="0" y="0"/>
            <wp:positionH relativeFrom="margin">
              <wp:align>left</wp:align>
            </wp:positionH>
            <wp:positionV relativeFrom="paragraph">
              <wp:posOffset>0</wp:posOffset>
            </wp:positionV>
            <wp:extent cx="5895340" cy="902335"/>
            <wp:effectExtent l="0" t="0" r="0" b="0"/>
            <wp:wrapTight wrapText="bothSides">
              <wp:wrapPolygon edited="0">
                <wp:start x="0" y="0"/>
                <wp:lineTo x="0" y="20977"/>
                <wp:lineTo x="21498" y="20977"/>
                <wp:lineTo x="2149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95340" cy="902335"/>
                    </a:xfrm>
                    <a:prstGeom prst="rect">
                      <a:avLst/>
                    </a:prstGeom>
                    <a:noFill/>
                  </pic:spPr>
                </pic:pic>
              </a:graphicData>
            </a:graphic>
          </wp:anchor>
        </w:drawing>
      </w:r>
    </w:p>
    <w:p w14:paraId="578EE52F" w14:textId="77777777" w:rsidR="00840BB9" w:rsidRPr="00840BB9" w:rsidRDefault="00840BB9" w:rsidP="000C3894">
      <w:pPr>
        <w:spacing w:after="0" w:line="240" w:lineRule="auto"/>
        <w:rPr>
          <w:rFonts w:ascii="Times New Roman" w:eastAsia="Times New Roman" w:hAnsi="Times New Roman" w:cs="Times New Roman"/>
          <w:sz w:val="24"/>
          <w:szCs w:val="24"/>
          <w:lang w:eastAsia="bg-BG"/>
        </w:rPr>
      </w:pPr>
      <w:r w:rsidRPr="00840BB9">
        <w:rPr>
          <w:rFonts w:ascii="Times New Roman" w:eastAsia="Times New Roman" w:hAnsi="Times New Roman" w:cs="Times New Roman"/>
          <w:b/>
          <w:bCs/>
          <w:color w:val="020200"/>
          <w:sz w:val="24"/>
          <w:szCs w:val="24"/>
          <w:lang w:eastAsia="bg-BG"/>
        </w:rPr>
        <w:t>УТВЪРЖДАВАМ: </w:t>
      </w:r>
    </w:p>
    <w:p w14:paraId="1FFB24E7" w14:textId="77777777" w:rsidR="00840BB9" w:rsidRDefault="00840BB9" w:rsidP="000C3894">
      <w:pPr>
        <w:spacing w:after="0" w:line="240" w:lineRule="auto"/>
        <w:rPr>
          <w:rFonts w:ascii="Times New Roman" w:eastAsia="Times New Roman" w:hAnsi="Times New Roman" w:cs="Times New Roman"/>
          <w:color w:val="060600"/>
          <w:sz w:val="24"/>
          <w:szCs w:val="24"/>
          <w:lang w:eastAsia="bg-BG"/>
        </w:rPr>
      </w:pPr>
      <w:r w:rsidRPr="00840BB9">
        <w:rPr>
          <w:rFonts w:ascii="Times New Roman" w:eastAsia="Times New Roman" w:hAnsi="Times New Roman" w:cs="Times New Roman"/>
          <w:color w:val="030300"/>
          <w:sz w:val="24"/>
          <w:szCs w:val="24"/>
          <w:lang w:eastAsia="bg-BG"/>
        </w:rPr>
        <w:t xml:space="preserve">Директор на </w:t>
      </w:r>
      <w:r w:rsidRPr="00840BB9">
        <w:rPr>
          <w:rFonts w:ascii="Times New Roman" w:eastAsia="Times New Roman" w:hAnsi="Times New Roman" w:cs="Times New Roman"/>
          <w:color w:val="020200"/>
          <w:sz w:val="24"/>
          <w:szCs w:val="24"/>
          <w:lang w:eastAsia="bg-BG"/>
        </w:rPr>
        <w:t xml:space="preserve">РЦТХ </w:t>
      </w:r>
      <w:r w:rsidRPr="00840BB9">
        <w:rPr>
          <w:rFonts w:ascii="Times New Roman" w:eastAsia="Times New Roman" w:hAnsi="Times New Roman" w:cs="Times New Roman"/>
          <w:i/>
          <w:iCs/>
          <w:color w:val="7E7E00"/>
          <w:sz w:val="24"/>
          <w:szCs w:val="24"/>
          <w:lang w:eastAsia="bg-BG"/>
        </w:rPr>
        <w:t xml:space="preserve">- </w:t>
      </w:r>
      <w:r w:rsidRPr="00840BB9">
        <w:rPr>
          <w:rFonts w:ascii="Times New Roman" w:eastAsia="Times New Roman" w:hAnsi="Times New Roman" w:cs="Times New Roman"/>
          <w:color w:val="060600"/>
          <w:sz w:val="24"/>
          <w:szCs w:val="24"/>
          <w:lang w:eastAsia="bg-BG"/>
        </w:rPr>
        <w:t>Варна </w:t>
      </w:r>
    </w:p>
    <w:p w14:paraId="00C369D2" w14:textId="77777777" w:rsidR="002D2146" w:rsidRPr="00840BB9" w:rsidRDefault="002D2146" w:rsidP="000C3894">
      <w:pPr>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color w:val="030300"/>
          <w:sz w:val="24"/>
          <w:szCs w:val="24"/>
          <w:lang w:eastAsia="bg-BG"/>
        </w:rPr>
        <w:t>Д-</w:t>
      </w:r>
      <w:r>
        <w:rPr>
          <w:rFonts w:ascii="Times New Roman" w:eastAsia="Times New Roman" w:hAnsi="Times New Roman" w:cs="Times New Roman"/>
          <w:sz w:val="24"/>
          <w:szCs w:val="24"/>
          <w:lang w:eastAsia="bg-BG"/>
        </w:rPr>
        <w:t>р Мирела Кирякова</w:t>
      </w:r>
    </w:p>
    <w:p w14:paraId="4680BF8E" w14:textId="409268CE" w:rsidR="000C3894" w:rsidRPr="006922E9" w:rsidRDefault="006922E9" w:rsidP="006922E9">
      <w:pPr>
        <w:spacing w:after="0" w:line="240" w:lineRule="auto"/>
        <w:rPr>
          <w:rFonts w:ascii="Times New Roman" w:eastAsia="Times New Roman" w:hAnsi="Times New Roman" w:cs="Times New Roman"/>
          <w:bCs/>
          <w:color w:val="000000" w:themeColor="text1"/>
          <w:sz w:val="24"/>
          <w:szCs w:val="24"/>
          <w:lang w:eastAsia="bg-BG"/>
        </w:rPr>
      </w:pPr>
      <w:r>
        <w:rPr>
          <w:rFonts w:ascii="Times New Roman" w:eastAsia="Times New Roman" w:hAnsi="Times New Roman" w:cs="Times New Roman"/>
          <w:bCs/>
          <w:color w:val="000000" w:themeColor="text1"/>
          <w:sz w:val="24"/>
          <w:szCs w:val="24"/>
          <w:lang w:eastAsia="bg-BG"/>
        </w:rPr>
        <w:t>В сила от 14.04.2025 г.</w:t>
      </w:r>
    </w:p>
    <w:p w14:paraId="180DFDD8" w14:textId="6BD0000A" w:rsidR="00BD2AE0" w:rsidRDefault="00BD2AE0" w:rsidP="000C3894">
      <w:pPr>
        <w:spacing w:after="0" w:line="240" w:lineRule="auto"/>
        <w:jc w:val="center"/>
        <w:rPr>
          <w:rFonts w:ascii="Times New Roman" w:eastAsia="Times New Roman" w:hAnsi="Times New Roman" w:cs="Times New Roman"/>
          <w:b/>
          <w:bCs/>
          <w:color w:val="000000" w:themeColor="text1"/>
          <w:sz w:val="24"/>
          <w:szCs w:val="24"/>
          <w:lang w:eastAsia="bg-BG"/>
        </w:rPr>
      </w:pPr>
    </w:p>
    <w:p w14:paraId="259E5ECB" w14:textId="47A75F99" w:rsidR="00BD2AE0" w:rsidRDefault="00BD2AE0" w:rsidP="000C3894">
      <w:pPr>
        <w:spacing w:after="0" w:line="240" w:lineRule="auto"/>
        <w:jc w:val="center"/>
        <w:rPr>
          <w:rFonts w:ascii="Times New Roman" w:eastAsia="Times New Roman" w:hAnsi="Times New Roman" w:cs="Times New Roman"/>
          <w:b/>
          <w:bCs/>
          <w:color w:val="000000" w:themeColor="text1"/>
          <w:sz w:val="24"/>
          <w:szCs w:val="24"/>
          <w:lang w:eastAsia="bg-BG"/>
        </w:rPr>
      </w:pPr>
    </w:p>
    <w:p w14:paraId="7B0B3FDA" w14:textId="3561DF70" w:rsidR="00BD2AE0" w:rsidRDefault="00BD2AE0" w:rsidP="000C3894">
      <w:pPr>
        <w:spacing w:after="0" w:line="240" w:lineRule="auto"/>
        <w:jc w:val="center"/>
        <w:rPr>
          <w:rFonts w:ascii="Times New Roman" w:eastAsia="Times New Roman" w:hAnsi="Times New Roman" w:cs="Times New Roman"/>
          <w:b/>
          <w:bCs/>
          <w:color w:val="000000" w:themeColor="text1"/>
          <w:sz w:val="24"/>
          <w:szCs w:val="24"/>
          <w:lang w:eastAsia="bg-BG"/>
        </w:rPr>
      </w:pPr>
    </w:p>
    <w:p w14:paraId="06C5A741" w14:textId="67AE1ABD" w:rsidR="006922E9" w:rsidRDefault="006922E9" w:rsidP="000C3894">
      <w:pPr>
        <w:spacing w:after="0" w:line="240" w:lineRule="auto"/>
        <w:jc w:val="center"/>
        <w:rPr>
          <w:rFonts w:ascii="Times New Roman" w:eastAsia="Times New Roman" w:hAnsi="Times New Roman" w:cs="Times New Roman"/>
          <w:b/>
          <w:bCs/>
          <w:color w:val="000000" w:themeColor="text1"/>
          <w:sz w:val="24"/>
          <w:szCs w:val="24"/>
          <w:lang w:eastAsia="bg-BG"/>
        </w:rPr>
      </w:pPr>
    </w:p>
    <w:p w14:paraId="1D44B25C" w14:textId="6F7B23E6" w:rsidR="006922E9" w:rsidRDefault="006922E9" w:rsidP="000C3894">
      <w:pPr>
        <w:spacing w:after="0" w:line="240" w:lineRule="auto"/>
        <w:jc w:val="center"/>
        <w:rPr>
          <w:rFonts w:ascii="Times New Roman" w:eastAsia="Times New Roman" w:hAnsi="Times New Roman" w:cs="Times New Roman"/>
          <w:b/>
          <w:bCs/>
          <w:color w:val="000000" w:themeColor="text1"/>
          <w:sz w:val="24"/>
          <w:szCs w:val="24"/>
          <w:lang w:eastAsia="bg-BG"/>
        </w:rPr>
      </w:pPr>
    </w:p>
    <w:p w14:paraId="621D1C66" w14:textId="11D759FC" w:rsidR="006922E9" w:rsidRDefault="006922E9" w:rsidP="000C3894">
      <w:pPr>
        <w:spacing w:after="0" w:line="240" w:lineRule="auto"/>
        <w:jc w:val="center"/>
        <w:rPr>
          <w:rFonts w:ascii="Times New Roman" w:eastAsia="Times New Roman" w:hAnsi="Times New Roman" w:cs="Times New Roman"/>
          <w:b/>
          <w:bCs/>
          <w:color w:val="000000" w:themeColor="text1"/>
          <w:sz w:val="24"/>
          <w:szCs w:val="24"/>
          <w:lang w:eastAsia="bg-BG"/>
        </w:rPr>
      </w:pPr>
    </w:p>
    <w:p w14:paraId="0DA3E5BA" w14:textId="63B0C77E" w:rsidR="006922E9" w:rsidRDefault="006922E9" w:rsidP="000C3894">
      <w:pPr>
        <w:spacing w:after="0" w:line="240" w:lineRule="auto"/>
        <w:jc w:val="center"/>
        <w:rPr>
          <w:rFonts w:ascii="Times New Roman" w:eastAsia="Times New Roman" w:hAnsi="Times New Roman" w:cs="Times New Roman"/>
          <w:b/>
          <w:bCs/>
          <w:color w:val="000000" w:themeColor="text1"/>
          <w:sz w:val="24"/>
          <w:szCs w:val="24"/>
          <w:lang w:eastAsia="bg-BG"/>
        </w:rPr>
      </w:pPr>
    </w:p>
    <w:p w14:paraId="0FE20C16" w14:textId="6DF65D44" w:rsidR="006922E9" w:rsidRDefault="006922E9" w:rsidP="000C3894">
      <w:pPr>
        <w:spacing w:after="0" w:line="240" w:lineRule="auto"/>
        <w:jc w:val="center"/>
        <w:rPr>
          <w:rFonts w:ascii="Times New Roman" w:eastAsia="Times New Roman" w:hAnsi="Times New Roman" w:cs="Times New Roman"/>
          <w:b/>
          <w:bCs/>
          <w:color w:val="000000" w:themeColor="text1"/>
          <w:sz w:val="24"/>
          <w:szCs w:val="24"/>
          <w:lang w:eastAsia="bg-BG"/>
        </w:rPr>
      </w:pPr>
    </w:p>
    <w:p w14:paraId="1F64D92A" w14:textId="7AEBE39D" w:rsidR="006922E9" w:rsidRDefault="006922E9" w:rsidP="000C3894">
      <w:pPr>
        <w:spacing w:after="0" w:line="240" w:lineRule="auto"/>
        <w:jc w:val="center"/>
        <w:rPr>
          <w:rFonts w:ascii="Times New Roman" w:eastAsia="Times New Roman" w:hAnsi="Times New Roman" w:cs="Times New Roman"/>
          <w:b/>
          <w:bCs/>
          <w:color w:val="000000" w:themeColor="text1"/>
          <w:sz w:val="24"/>
          <w:szCs w:val="24"/>
          <w:lang w:eastAsia="bg-BG"/>
        </w:rPr>
      </w:pPr>
    </w:p>
    <w:p w14:paraId="4688098D" w14:textId="6BE34874" w:rsidR="006922E9" w:rsidRDefault="006922E9" w:rsidP="000C3894">
      <w:pPr>
        <w:spacing w:after="0" w:line="240" w:lineRule="auto"/>
        <w:jc w:val="center"/>
        <w:rPr>
          <w:rFonts w:ascii="Times New Roman" w:eastAsia="Times New Roman" w:hAnsi="Times New Roman" w:cs="Times New Roman"/>
          <w:b/>
          <w:bCs/>
          <w:color w:val="000000" w:themeColor="text1"/>
          <w:sz w:val="24"/>
          <w:szCs w:val="24"/>
          <w:lang w:eastAsia="bg-BG"/>
        </w:rPr>
      </w:pPr>
    </w:p>
    <w:p w14:paraId="095F6901" w14:textId="77777777" w:rsidR="006922E9" w:rsidRDefault="006922E9" w:rsidP="000C3894">
      <w:pPr>
        <w:spacing w:after="0" w:line="240" w:lineRule="auto"/>
        <w:jc w:val="center"/>
        <w:rPr>
          <w:rFonts w:ascii="Times New Roman" w:eastAsia="Times New Roman" w:hAnsi="Times New Roman" w:cs="Times New Roman"/>
          <w:b/>
          <w:bCs/>
          <w:color w:val="000000" w:themeColor="text1"/>
          <w:sz w:val="24"/>
          <w:szCs w:val="24"/>
          <w:lang w:eastAsia="bg-BG"/>
        </w:rPr>
      </w:pPr>
    </w:p>
    <w:p w14:paraId="2D6F652A" w14:textId="2588C311" w:rsidR="00BD2AE0" w:rsidRDefault="00BD2AE0" w:rsidP="000C3894">
      <w:pPr>
        <w:spacing w:after="0" w:line="240" w:lineRule="auto"/>
        <w:jc w:val="center"/>
        <w:rPr>
          <w:rFonts w:ascii="Times New Roman" w:eastAsia="Times New Roman" w:hAnsi="Times New Roman" w:cs="Times New Roman"/>
          <w:b/>
          <w:bCs/>
          <w:color w:val="000000" w:themeColor="text1"/>
          <w:sz w:val="24"/>
          <w:szCs w:val="24"/>
          <w:lang w:eastAsia="bg-BG"/>
        </w:rPr>
      </w:pPr>
    </w:p>
    <w:p w14:paraId="0AB02F9B" w14:textId="77777777" w:rsidR="00BD2AE0" w:rsidRDefault="00BD2AE0" w:rsidP="000C3894">
      <w:pPr>
        <w:spacing w:after="0" w:line="240" w:lineRule="auto"/>
        <w:jc w:val="center"/>
        <w:rPr>
          <w:rFonts w:ascii="Times New Roman" w:eastAsia="Times New Roman" w:hAnsi="Times New Roman" w:cs="Times New Roman"/>
          <w:b/>
          <w:bCs/>
          <w:color w:val="000000" w:themeColor="text1"/>
          <w:sz w:val="24"/>
          <w:szCs w:val="24"/>
          <w:lang w:eastAsia="bg-BG"/>
        </w:rPr>
      </w:pPr>
    </w:p>
    <w:p w14:paraId="63BF3DBB" w14:textId="7731A480" w:rsidR="00840BB9" w:rsidRPr="008228A0" w:rsidRDefault="00840BB9" w:rsidP="000C3894">
      <w:pPr>
        <w:spacing w:after="0" w:line="240" w:lineRule="auto"/>
        <w:jc w:val="center"/>
        <w:rPr>
          <w:rFonts w:ascii="Times New Roman" w:eastAsia="Times New Roman" w:hAnsi="Times New Roman" w:cs="Times New Roman"/>
          <w:b/>
          <w:color w:val="000000" w:themeColor="text1"/>
          <w:sz w:val="24"/>
          <w:szCs w:val="24"/>
          <w:lang w:eastAsia="bg-BG"/>
        </w:rPr>
      </w:pPr>
      <w:r w:rsidRPr="008228A0">
        <w:rPr>
          <w:rFonts w:ascii="Times New Roman" w:eastAsia="Times New Roman" w:hAnsi="Times New Roman" w:cs="Times New Roman"/>
          <w:b/>
          <w:bCs/>
          <w:color w:val="000000" w:themeColor="text1"/>
          <w:sz w:val="24"/>
          <w:szCs w:val="24"/>
          <w:lang w:eastAsia="bg-BG"/>
        </w:rPr>
        <w:t>ВЪТРЕШНИ ПРАВИЛА</w:t>
      </w:r>
    </w:p>
    <w:p w14:paraId="3AB021BA" w14:textId="77777777" w:rsidR="00840BB9" w:rsidRPr="008228A0" w:rsidRDefault="00840BB9" w:rsidP="000C3894">
      <w:pPr>
        <w:spacing w:after="0" w:line="240" w:lineRule="auto"/>
        <w:jc w:val="center"/>
        <w:rPr>
          <w:rFonts w:ascii="Times New Roman" w:eastAsia="Times New Roman" w:hAnsi="Times New Roman" w:cs="Times New Roman"/>
          <w:b/>
          <w:color w:val="000000" w:themeColor="text1"/>
          <w:sz w:val="24"/>
          <w:szCs w:val="24"/>
          <w:lang w:eastAsia="bg-BG"/>
        </w:rPr>
      </w:pPr>
      <w:r w:rsidRPr="008228A0">
        <w:rPr>
          <w:rFonts w:ascii="Times New Roman" w:eastAsia="Times New Roman" w:hAnsi="Times New Roman" w:cs="Times New Roman"/>
          <w:b/>
          <w:bCs/>
          <w:color w:val="000000" w:themeColor="text1"/>
          <w:sz w:val="24"/>
          <w:szCs w:val="24"/>
          <w:lang w:eastAsia="bg-BG"/>
        </w:rPr>
        <w:t>3A</w:t>
      </w:r>
    </w:p>
    <w:p w14:paraId="120AA601" w14:textId="77777777" w:rsidR="00840BB9" w:rsidRPr="008228A0" w:rsidRDefault="00840BB9" w:rsidP="000C3894">
      <w:pPr>
        <w:spacing w:after="0" w:line="240" w:lineRule="auto"/>
        <w:jc w:val="center"/>
        <w:rPr>
          <w:rFonts w:ascii="Times New Roman" w:eastAsia="Times New Roman" w:hAnsi="Times New Roman" w:cs="Times New Roman"/>
          <w:b/>
          <w:color w:val="000000" w:themeColor="text1"/>
          <w:sz w:val="24"/>
          <w:szCs w:val="24"/>
          <w:lang w:eastAsia="bg-BG"/>
        </w:rPr>
      </w:pPr>
      <w:r w:rsidRPr="008228A0">
        <w:rPr>
          <w:rFonts w:ascii="Times New Roman" w:eastAsia="Times New Roman" w:hAnsi="Times New Roman" w:cs="Times New Roman"/>
          <w:b/>
          <w:bCs/>
          <w:color w:val="000000" w:themeColor="text1"/>
          <w:sz w:val="24"/>
          <w:szCs w:val="24"/>
          <w:lang w:eastAsia="bg-BG"/>
        </w:rPr>
        <w:t>УПРАВЛЕНИЕ НА ЦИКЪЛА НА ОБЩЕСТВЕНИТЕ ПОРЪЧКИ</w:t>
      </w:r>
    </w:p>
    <w:p w14:paraId="716DD0A9" w14:textId="77777777" w:rsidR="000C3894" w:rsidRDefault="000C3894" w:rsidP="000C3894">
      <w:pPr>
        <w:spacing w:after="0" w:line="240" w:lineRule="auto"/>
        <w:rPr>
          <w:rFonts w:ascii="Times New Roman" w:eastAsia="Times New Roman" w:hAnsi="Times New Roman" w:cs="Times New Roman"/>
          <w:bCs/>
          <w:color w:val="000000" w:themeColor="text1"/>
          <w:sz w:val="24"/>
          <w:szCs w:val="24"/>
          <w:lang w:eastAsia="bg-BG"/>
        </w:rPr>
      </w:pPr>
    </w:p>
    <w:p w14:paraId="7B32AA6D" w14:textId="77777777" w:rsidR="000C3894" w:rsidRDefault="000C3894" w:rsidP="000C3894">
      <w:pPr>
        <w:spacing w:after="0" w:line="240" w:lineRule="auto"/>
        <w:rPr>
          <w:rFonts w:ascii="Times New Roman" w:eastAsia="Times New Roman" w:hAnsi="Times New Roman" w:cs="Times New Roman"/>
          <w:bCs/>
          <w:color w:val="000000" w:themeColor="text1"/>
          <w:sz w:val="24"/>
          <w:szCs w:val="24"/>
          <w:lang w:eastAsia="bg-BG"/>
        </w:rPr>
      </w:pPr>
    </w:p>
    <w:p w14:paraId="12587E37" w14:textId="77777777" w:rsidR="000C3894" w:rsidRDefault="000C3894" w:rsidP="000C3894">
      <w:pPr>
        <w:spacing w:after="0" w:line="240" w:lineRule="auto"/>
        <w:rPr>
          <w:rFonts w:ascii="Times New Roman" w:eastAsia="Times New Roman" w:hAnsi="Times New Roman" w:cs="Times New Roman"/>
          <w:bCs/>
          <w:color w:val="000000" w:themeColor="text1"/>
          <w:sz w:val="24"/>
          <w:szCs w:val="24"/>
          <w:lang w:eastAsia="bg-BG"/>
        </w:rPr>
      </w:pPr>
    </w:p>
    <w:p w14:paraId="4F734D79" w14:textId="77777777" w:rsidR="000C3894" w:rsidRDefault="000C3894" w:rsidP="000C3894">
      <w:pPr>
        <w:spacing w:after="0" w:line="240" w:lineRule="auto"/>
        <w:rPr>
          <w:rFonts w:ascii="Times New Roman" w:eastAsia="Times New Roman" w:hAnsi="Times New Roman" w:cs="Times New Roman"/>
          <w:bCs/>
          <w:color w:val="000000" w:themeColor="text1"/>
          <w:sz w:val="24"/>
          <w:szCs w:val="24"/>
          <w:lang w:eastAsia="bg-BG"/>
        </w:rPr>
      </w:pPr>
    </w:p>
    <w:p w14:paraId="031D6723" w14:textId="77777777" w:rsidR="000C3894" w:rsidRDefault="000C3894" w:rsidP="000C3894">
      <w:pPr>
        <w:spacing w:after="0" w:line="240" w:lineRule="auto"/>
        <w:rPr>
          <w:rFonts w:ascii="Times New Roman" w:eastAsia="Times New Roman" w:hAnsi="Times New Roman" w:cs="Times New Roman"/>
          <w:bCs/>
          <w:color w:val="000000" w:themeColor="text1"/>
          <w:sz w:val="24"/>
          <w:szCs w:val="24"/>
          <w:lang w:eastAsia="bg-BG"/>
        </w:rPr>
      </w:pPr>
    </w:p>
    <w:p w14:paraId="1D3DF49A" w14:textId="77777777" w:rsidR="000C3894" w:rsidRDefault="000C3894" w:rsidP="000C3894">
      <w:pPr>
        <w:spacing w:after="0" w:line="240" w:lineRule="auto"/>
        <w:rPr>
          <w:rFonts w:ascii="Times New Roman" w:eastAsia="Times New Roman" w:hAnsi="Times New Roman" w:cs="Times New Roman"/>
          <w:bCs/>
          <w:color w:val="000000" w:themeColor="text1"/>
          <w:sz w:val="24"/>
          <w:szCs w:val="24"/>
          <w:lang w:eastAsia="bg-BG"/>
        </w:rPr>
      </w:pPr>
    </w:p>
    <w:p w14:paraId="09E12CB2" w14:textId="77777777" w:rsidR="000C3894" w:rsidRDefault="000C3894" w:rsidP="000C3894">
      <w:pPr>
        <w:spacing w:after="0" w:line="240" w:lineRule="auto"/>
        <w:rPr>
          <w:rFonts w:ascii="Times New Roman" w:eastAsia="Times New Roman" w:hAnsi="Times New Roman" w:cs="Times New Roman"/>
          <w:bCs/>
          <w:color w:val="000000" w:themeColor="text1"/>
          <w:sz w:val="24"/>
          <w:szCs w:val="24"/>
          <w:lang w:eastAsia="bg-BG"/>
        </w:rPr>
      </w:pPr>
    </w:p>
    <w:p w14:paraId="268284C0" w14:textId="77777777" w:rsidR="000C3894" w:rsidRDefault="000C3894" w:rsidP="000C3894">
      <w:pPr>
        <w:spacing w:after="0" w:line="240" w:lineRule="auto"/>
        <w:rPr>
          <w:rFonts w:ascii="Times New Roman" w:eastAsia="Times New Roman" w:hAnsi="Times New Roman" w:cs="Times New Roman"/>
          <w:bCs/>
          <w:color w:val="000000" w:themeColor="text1"/>
          <w:sz w:val="24"/>
          <w:szCs w:val="24"/>
          <w:lang w:eastAsia="bg-BG"/>
        </w:rPr>
      </w:pPr>
    </w:p>
    <w:p w14:paraId="356BD759" w14:textId="77777777" w:rsidR="000C3894" w:rsidRDefault="000C3894" w:rsidP="000C3894">
      <w:pPr>
        <w:spacing w:after="0" w:line="240" w:lineRule="auto"/>
        <w:rPr>
          <w:rFonts w:ascii="Times New Roman" w:eastAsia="Times New Roman" w:hAnsi="Times New Roman" w:cs="Times New Roman"/>
          <w:bCs/>
          <w:color w:val="000000" w:themeColor="text1"/>
          <w:sz w:val="24"/>
          <w:szCs w:val="24"/>
          <w:lang w:eastAsia="bg-BG"/>
        </w:rPr>
      </w:pPr>
    </w:p>
    <w:p w14:paraId="4B4C54A0" w14:textId="77777777" w:rsidR="000C3894" w:rsidRDefault="000C3894" w:rsidP="000C3894">
      <w:pPr>
        <w:spacing w:after="0" w:line="240" w:lineRule="auto"/>
        <w:rPr>
          <w:rFonts w:ascii="Times New Roman" w:eastAsia="Times New Roman" w:hAnsi="Times New Roman" w:cs="Times New Roman"/>
          <w:bCs/>
          <w:color w:val="000000" w:themeColor="text1"/>
          <w:sz w:val="24"/>
          <w:szCs w:val="24"/>
          <w:lang w:eastAsia="bg-BG"/>
        </w:rPr>
      </w:pPr>
    </w:p>
    <w:p w14:paraId="16C78E86" w14:textId="77777777" w:rsidR="000C3894" w:rsidRDefault="000C3894" w:rsidP="000C3894">
      <w:pPr>
        <w:spacing w:after="0" w:line="240" w:lineRule="auto"/>
        <w:rPr>
          <w:rFonts w:ascii="Times New Roman" w:eastAsia="Times New Roman" w:hAnsi="Times New Roman" w:cs="Times New Roman"/>
          <w:bCs/>
          <w:color w:val="000000" w:themeColor="text1"/>
          <w:sz w:val="24"/>
          <w:szCs w:val="24"/>
          <w:lang w:eastAsia="bg-BG"/>
        </w:rPr>
      </w:pPr>
    </w:p>
    <w:p w14:paraId="7B4A008C" w14:textId="77777777" w:rsidR="000C3894" w:rsidRDefault="000C3894" w:rsidP="000C3894">
      <w:pPr>
        <w:spacing w:after="0" w:line="240" w:lineRule="auto"/>
        <w:rPr>
          <w:rFonts w:ascii="Times New Roman" w:eastAsia="Times New Roman" w:hAnsi="Times New Roman" w:cs="Times New Roman"/>
          <w:bCs/>
          <w:color w:val="000000" w:themeColor="text1"/>
          <w:sz w:val="24"/>
          <w:szCs w:val="24"/>
          <w:lang w:eastAsia="bg-BG"/>
        </w:rPr>
      </w:pPr>
    </w:p>
    <w:p w14:paraId="6E5C4DC5" w14:textId="77777777" w:rsidR="000C3894" w:rsidRDefault="000C3894" w:rsidP="000C3894">
      <w:pPr>
        <w:spacing w:after="0" w:line="240" w:lineRule="auto"/>
        <w:rPr>
          <w:rFonts w:ascii="Times New Roman" w:eastAsia="Times New Roman" w:hAnsi="Times New Roman" w:cs="Times New Roman"/>
          <w:bCs/>
          <w:color w:val="000000" w:themeColor="text1"/>
          <w:sz w:val="24"/>
          <w:szCs w:val="24"/>
          <w:lang w:eastAsia="bg-BG"/>
        </w:rPr>
      </w:pPr>
    </w:p>
    <w:p w14:paraId="086CB4BA" w14:textId="77777777" w:rsidR="000C3894" w:rsidRDefault="000C3894" w:rsidP="000C3894">
      <w:pPr>
        <w:spacing w:after="0" w:line="240" w:lineRule="auto"/>
        <w:rPr>
          <w:rFonts w:ascii="Times New Roman" w:eastAsia="Times New Roman" w:hAnsi="Times New Roman" w:cs="Times New Roman"/>
          <w:bCs/>
          <w:color w:val="000000" w:themeColor="text1"/>
          <w:sz w:val="24"/>
          <w:szCs w:val="24"/>
          <w:lang w:eastAsia="bg-BG"/>
        </w:rPr>
      </w:pPr>
    </w:p>
    <w:p w14:paraId="29BE6ED1" w14:textId="77777777" w:rsidR="000C3894" w:rsidRDefault="000C3894" w:rsidP="000C3894">
      <w:pPr>
        <w:spacing w:after="0" w:line="240" w:lineRule="auto"/>
        <w:rPr>
          <w:rFonts w:ascii="Times New Roman" w:eastAsia="Times New Roman" w:hAnsi="Times New Roman" w:cs="Times New Roman"/>
          <w:bCs/>
          <w:color w:val="000000" w:themeColor="text1"/>
          <w:sz w:val="24"/>
          <w:szCs w:val="24"/>
          <w:lang w:eastAsia="bg-BG"/>
        </w:rPr>
      </w:pPr>
    </w:p>
    <w:p w14:paraId="75752EDA" w14:textId="77777777" w:rsidR="000C3894" w:rsidRDefault="000C3894" w:rsidP="000C3894">
      <w:pPr>
        <w:spacing w:after="0" w:line="240" w:lineRule="auto"/>
        <w:rPr>
          <w:rFonts w:ascii="Times New Roman" w:eastAsia="Times New Roman" w:hAnsi="Times New Roman" w:cs="Times New Roman"/>
          <w:bCs/>
          <w:color w:val="000000" w:themeColor="text1"/>
          <w:sz w:val="24"/>
          <w:szCs w:val="24"/>
          <w:lang w:eastAsia="bg-BG"/>
        </w:rPr>
      </w:pPr>
    </w:p>
    <w:p w14:paraId="4C7D20DF" w14:textId="77777777" w:rsidR="000C3894" w:rsidRDefault="000C3894" w:rsidP="000C3894">
      <w:pPr>
        <w:spacing w:after="0" w:line="240" w:lineRule="auto"/>
        <w:rPr>
          <w:rFonts w:ascii="Times New Roman" w:eastAsia="Times New Roman" w:hAnsi="Times New Roman" w:cs="Times New Roman"/>
          <w:bCs/>
          <w:color w:val="000000" w:themeColor="text1"/>
          <w:sz w:val="24"/>
          <w:szCs w:val="24"/>
          <w:lang w:eastAsia="bg-BG"/>
        </w:rPr>
      </w:pPr>
    </w:p>
    <w:p w14:paraId="2A455619" w14:textId="77777777" w:rsidR="000C3894" w:rsidRDefault="000C3894" w:rsidP="000C3894">
      <w:pPr>
        <w:spacing w:after="0" w:line="240" w:lineRule="auto"/>
        <w:rPr>
          <w:rFonts w:ascii="Times New Roman" w:eastAsia="Times New Roman" w:hAnsi="Times New Roman" w:cs="Times New Roman"/>
          <w:bCs/>
          <w:color w:val="000000" w:themeColor="text1"/>
          <w:sz w:val="24"/>
          <w:szCs w:val="24"/>
          <w:lang w:eastAsia="bg-BG"/>
        </w:rPr>
      </w:pPr>
    </w:p>
    <w:p w14:paraId="704BBDB3" w14:textId="77777777" w:rsidR="000C3894" w:rsidRDefault="000C3894" w:rsidP="000C3894">
      <w:pPr>
        <w:spacing w:after="0" w:line="240" w:lineRule="auto"/>
        <w:rPr>
          <w:rFonts w:ascii="Times New Roman" w:eastAsia="Times New Roman" w:hAnsi="Times New Roman" w:cs="Times New Roman"/>
          <w:bCs/>
          <w:color w:val="000000" w:themeColor="text1"/>
          <w:sz w:val="24"/>
          <w:szCs w:val="24"/>
          <w:lang w:eastAsia="bg-BG"/>
        </w:rPr>
      </w:pPr>
    </w:p>
    <w:p w14:paraId="782254BC" w14:textId="77777777" w:rsidR="000C3894" w:rsidRDefault="000C3894" w:rsidP="000C3894">
      <w:pPr>
        <w:spacing w:after="0" w:line="240" w:lineRule="auto"/>
        <w:rPr>
          <w:rFonts w:ascii="Times New Roman" w:eastAsia="Times New Roman" w:hAnsi="Times New Roman" w:cs="Times New Roman"/>
          <w:bCs/>
          <w:color w:val="000000" w:themeColor="text1"/>
          <w:sz w:val="24"/>
          <w:szCs w:val="24"/>
          <w:lang w:eastAsia="bg-BG"/>
        </w:rPr>
      </w:pPr>
    </w:p>
    <w:p w14:paraId="32832A74" w14:textId="22CC23EA" w:rsidR="000C3894" w:rsidRDefault="000C3894" w:rsidP="000C3894">
      <w:pPr>
        <w:spacing w:after="0" w:line="240" w:lineRule="auto"/>
        <w:rPr>
          <w:rFonts w:ascii="Times New Roman" w:eastAsia="Times New Roman" w:hAnsi="Times New Roman" w:cs="Times New Roman"/>
          <w:bCs/>
          <w:color w:val="000000" w:themeColor="text1"/>
          <w:sz w:val="24"/>
          <w:szCs w:val="24"/>
          <w:lang w:eastAsia="bg-BG"/>
        </w:rPr>
      </w:pPr>
    </w:p>
    <w:p w14:paraId="461C014C" w14:textId="77777777" w:rsidR="000C3894" w:rsidRDefault="000C3894" w:rsidP="000C3894">
      <w:pPr>
        <w:spacing w:after="0" w:line="240" w:lineRule="auto"/>
        <w:rPr>
          <w:rFonts w:ascii="Times New Roman" w:eastAsia="Times New Roman" w:hAnsi="Times New Roman" w:cs="Times New Roman"/>
          <w:bCs/>
          <w:color w:val="000000" w:themeColor="text1"/>
          <w:sz w:val="24"/>
          <w:szCs w:val="24"/>
          <w:lang w:eastAsia="bg-BG"/>
        </w:rPr>
      </w:pPr>
    </w:p>
    <w:p w14:paraId="02BCCA93" w14:textId="77777777" w:rsidR="000C3894" w:rsidRDefault="000C3894" w:rsidP="000C3894">
      <w:pPr>
        <w:spacing w:after="0" w:line="240" w:lineRule="auto"/>
        <w:rPr>
          <w:rFonts w:ascii="Times New Roman" w:eastAsia="Times New Roman" w:hAnsi="Times New Roman" w:cs="Times New Roman"/>
          <w:bCs/>
          <w:color w:val="000000" w:themeColor="text1"/>
          <w:sz w:val="24"/>
          <w:szCs w:val="24"/>
          <w:lang w:eastAsia="bg-BG"/>
        </w:rPr>
      </w:pPr>
    </w:p>
    <w:p w14:paraId="3D8F2824" w14:textId="1FB42592" w:rsidR="00840BB9" w:rsidRPr="00840BB9" w:rsidRDefault="00840BB9" w:rsidP="000C3894">
      <w:pPr>
        <w:spacing w:after="0" w:line="240" w:lineRule="auto"/>
        <w:jc w:val="center"/>
        <w:rPr>
          <w:rFonts w:ascii="Times New Roman" w:eastAsia="Times New Roman" w:hAnsi="Times New Roman" w:cs="Times New Roman"/>
          <w:color w:val="000000" w:themeColor="text1"/>
          <w:sz w:val="24"/>
          <w:szCs w:val="24"/>
          <w:lang w:eastAsia="bg-BG"/>
        </w:rPr>
      </w:pPr>
      <w:r w:rsidRPr="00840BB9">
        <w:rPr>
          <w:rFonts w:ascii="Times New Roman" w:eastAsia="Times New Roman" w:hAnsi="Times New Roman" w:cs="Times New Roman"/>
          <w:bCs/>
          <w:color w:val="000000" w:themeColor="text1"/>
          <w:sz w:val="24"/>
          <w:szCs w:val="24"/>
          <w:lang w:eastAsia="bg-BG"/>
        </w:rPr>
        <w:lastRenderedPageBreak/>
        <w:t>Глава първа</w:t>
      </w:r>
    </w:p>
    <w:p w14:paraId="3803B443" w14:textId="5D122669" w:rsidR="00840BB9" w:rsidRPr="008634D4" w:rsidRDefault="00840BB9" w:rsidP="000C3894">
      <w:pPr>
        <w:spacing w:after="0" w:line="240" w:lineRule="auto"/>
        <w:jc w:val="center"/>
        <w:rPr>
          <w:rFonts w:ascii="Times New Roman" w:eastAsia="Times New Roman" w:hAnsi="Times New Roman" w:cs="Times New Roman"/>
          <w:bCs/>
          <w:sz w:val="24"/>
          <w:szCs w:val="24"/>
          <w:lang w:eastAsia="bg-BG"/>
        </w:rPr>
      </w:pPr>
      <w:r w:rsidRPr="008634D4">
        <w:rPr>
          <w:rFonts w:ascii="Times New Roman" w:eastAsia="Times New Roman" w:hAnsi="Times New Roman" w:cs="Times New Roman"/>
          <w:bCs/>
          <w:sz w:val="24"/>
          <w:szCs w:val="24"/>
          <w:lang w:eastAsia="bg-BG"/>
        </w:rPr>
        <w:t>РАЗДЕЛ I. ОБЩИ ПОЛОЖЕНИЯ</w:t>
      </w:r>
    </w:p>
    <w:p w14:paraId="06BB63D1" w14:textId="77777777" w:rsidR="000C3894" w:rsidRPr="008634D4" w:rsidRDefault="000C3894" w:rsidP="000C3894">
      <w:pPr>
        <w:spacing w:after="0" w:line="240" w:lineRule="auto"/>
        <w:jc w:val="center"/>
        <w:rPr>
          <w:rFonts w:ascii="Times New Roman" w:eastAsia="Times New Roman" w:hAnsi="Times New Roman" w:cs="Times New Roman"/>
          <w:sz w:val="24"/>
          <w:szCs w:val="24"/>
          <w:lang w:eastAsia="bg-BG"/>
        </w:rPr>
      </w:pPr>
    </w:p>
    <w:p w14:paraId="01273740"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 xml:space="preserve">Чл. 1. </w:t>
      </w:r>
      <w:r w:rsidRPr="008634D4">
        <w:rPr>
          <w:rFonts w:ascii="Times New Roman" w:eastAsia="Times New Roman" w:hAnsi="Times New Roman" w:cs="Times New Roman"/>
          <w:sz w:val="24"/>
          <w:szCs w:val="24"/>
          <w:lang w:eastAsia="bg-BG"/>
        </w:rPr>
        <w:t>Вътрешните правила за управление на цикъла на обществените поръчки в РЦТХ ВАРНА определят реда за: </w:t>
      </w:r>
    </w:p>
    <w:p w14:paraId="241EB3B4" w14:textId="0E78AAFE"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1. прогнозиране на потребностите от възлагане, включително за установяване на датите</w:t>
      </w:r>
      <w:r w:rsidRPr="008634D4">
        <w:rPr>
          <w:rFonts w:ascii="Times New Roman" w:eastAsia="Times New Roman" w:hAnsi="Times New Roman" w:cs="Times New Roman"/>
          <w:bCs/>
          <w:sz w:val="24"/>
          <w:szCs w:val="24"/>
          <w:lang w:eastAsia="bg-BG"/>
        </w:rPr>
        <w:t xml:space="preserve">, към </w:t>
      </w:r>
      <w:r w:rsidRPr="008634D4">
        <w:rPr>
          <w:rFonts w:ascii="Times New Roman" w:eastAsia="Times New Roman" w:hAnsi="Times New Roman" w:cs="Times New Roman"/>
          <w:sz w:val="24"/>
          <w:szCs w:val="24"/>
          <w:lang w:eastAsia="bg-BG"/>
        </w:rPr>
        <w:t>които трябва да са налице действащи договори за обществени поръчки</w:t>
      </w:r>
      <w:r w:rsidRPr="008634D4">
        <w:rPr>
          <w:rFonts w:ascii="Times New Roman" w:eastAsia="Times New Roman" w:hAnsi="Times New Roman" w:cs="Times New Roman"/>
          <w:bCs/>
          <w:sz w:val="24"/>
          <w:szCs w:val="24"/>
          <w:lang w:eastAsia="bg-BG"/>
        </w:rPr>
        <w:t>; </w:t>
      </w:r>
    </w:p>
    <w:p w14:paraId="73EA6912" w14:textId="764E2BD9"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2. планиране провеждането на процедурите</w:t>
      </w:r>
      <w:r w:rsidR="00EB3DC0" w:rsidRPr="008634D4">
        <w:rPr>
          <w:rFonts w:ascii="Times New Roman" w:eastAsia="Times New Roman" w:hAnsi="Times New Roman" w:cs="Times New Roman"/>
          <w:sz w:val="24"/>
          <w:szCs w:val="24"/>
          <w:lang w:eastAsia="bg-BG"/>
        </w:rPr>
        <w:t>/обществените поръчки</w:t>
      </w:r>
      <w:r w:rsidRPr="008634D4">
        <w:rPr>
          <w:rFonts w:ascii="Times New Roman" w:eastAsia="Times New Roman" w:hAnsi="Times New Roman" w:cs="Times New Roman"/>
          <w:sz w:val="24"/>
          <w:szCs w:val="24"/>
          <w:lang w:eastAsia="bg-BG"/>
        </w:rPr>
        <w:t>, като се отчете времето за подготовка</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провеждане на процедурите</w:t>
      </w:r>
      <w:r w:rsidR="00EB3DC0" w:rsidRPr="008634D4">
        <w:rPr>
          <w:rFonts w:ascii="Times New Roman" w:eastAsia="Times New Roman" w:hAnsi="Times New Roman" w:cs="Times New Roman"/>
          <w:sz w:val="24"/>
          <w:szCs w:val="24"/>
          <w:lang w:eastAsia="bg-BG"/>
        </w:rPr>
        <w:t>/обществените поръчки</w:t>
      </w:r>
      <w:r w:rsidRPr="008634D4">
        <w:rPr>
          <w:rFonts w:ascii="Times New Roman" w:eastAsia="Times New Roman" w:hAnsi="Times New Roman" w:cs="Times New Roman"/>
          <w:sz w:val="24"/>
          <w:szCs w:val="24"/>
          <w:lang w:eastAsia="bg-BG"/>
        </w:rPr>
        <w:t xml:space="preserve"> и сключване на договорите; </w:t>
      </w:r>
    </w:p>
    <w:p w14:paraId="02CDC803" w14:textId="185A0C72"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3. определяне на служителите, отговорни за подготовката на процедурите</w:t>
      </w:r>
      <w:r w:rsidR="00EB3DC0" w:rsidRPr="008634D4">
        <w:rPr>
          <w:rFonts w:ascii="Times New Roman" w:eastAsia="Times New Roman" w:hAnsi="Times New Roman" w:cs="Times New Roman"/>
          <w:sz w:val="24"/>
          <w:szCs w:val="24"/>
          <w:lang w:eastAsia="bg-BG"/>
        </w:rPr>
        <w:t>/обществените поръчки</w:t>
      </w:r>
      <w:r w:rsidRPr="008634D4">
        <w:rPr>
          <w:rFonts w:ascii="Times New Roman" w:eastAsia="Times New Roman" w:hAnsi="Times New Roman" w:cs="Times New Roman"/>
          <w:sz w:val="24"/>
          <w:szCs w:val="24"/>
          <w:lang w:eastAsia="bg-BG"/>
        </w:rPr>
        <w:t xml:space="preserve"> и реда за осъществяване на контрол върху тяхната работа; </w:t>
      </w:r>
    </w:p>
    <w:p w14:paraId="38BC39E3" w14:textId="1A377878"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xml:space="preserve">4. получаването и съхраняването на заявления </w:t>
      </w:r>
      <w:r w:rsidRPr="008634D4">
        <w:rPr>
          <w:rFonts w:ascii="Times New Roman" w:eastAsia="Times New Roman" w:hAnsi="Times New Roman" w:cs="Times New Roman"/>
          <w:bCs/>
          <w:sz w:val="24"/>
          <w:szCs w:val="24"/>
          <w:lang w:eastAsia="bg-BG"/>
        </w:rPr>
        <w:t xml:space="preserve">за </w:t>
      </w:r>
      <w:r w:rsidRPr="008634D4">
        <w:rPr>
          <w:rFonts w:ascii="Times New Roman" w:eastAsia="Times New Roman" w:hAnsi="Times New Roman" w:cs="Times New Roman"/>
          <w:sz w:val="24"/>
          <w:szCs w:val="24"/>
          <w:lang w:eastAsia="bg-BG"/>
        </w:rPr>
        <w:t>участие</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 xml:space="preserve">оферти и проекти и реда за определяне състава и начина на работа на комисията за извършване подбор на кандидатите и участниците, за разглеждане и оценка на офертите и </w:t>
      </w:r>
      <w:r w:rsidRPr="008634D4">
        <w:rPr>
          <w:rFonts w:ascii="Times New Roman" w:eastAsia="Times New Roman" w:hAnsi="Times New Roman" w:cs="Times New Roman"/>
          <w:bCs/>
          <w:sz w:val="24"/>
          <w:szCs w:val="24"/>
          <w:lang w:eastAsia="bg-BG"/>
        </w:rPr>
        <w:t>за</w:t>
      </w:r>
      <w:r w:rsidR="000C3894"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провеждане на преговори и диалог</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както и на журито; </w:t>
      </w:r>
    </w:p>
    <w:p w14:paraId="280598A0"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5. сключване на договорите; </w:t>
      </w:r>
    </w:p>
    <w:p w14:paraId="79BCFFD3"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xml:space="preserve">6. проследяване изпълнението на сключените договори и приемането на резултатите </w:t>
      </w:r>
      <w:r w:rsidRPr="008634D4">
        <w:rPr>
          <w:rFonts w:ascii="Times New Roman" w:eastAsia="Times New Roman" w:hAnsi="Times New Roman" w:cs="Times New Roman"/>
          <w:bCs/>
          <w:sz w:val="24"/>
          <w:szCs w:val="24"/>
          <w:lang w:eastAsia="bg-BG"/>
        </w:rPr>
        <w:t xml:space="preserve">от </w:t>
      </w:r>
      <w:r w:rsidRPr="008634D4">
        <w:rPr>
          <w:rFonts w:ascii="Times New Roman" w:eastAsia="Times New Roman" w:hAnsi="Times New Roman" w:cs="Times New Roman"/>
          <w:sz w:val="24"/>
          <w:szCs w:val="24"/>
          <w:lang w:eastAsia="bg-BG"/>
        </w:rPr>
        <w:t>тях; </w:t>
      </w:r>
    </w:p>
    <w:p w14:paraId="62AF295A"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7. действията при обжалване на процедурите</w:t>
      </w:r>
      <w:r w:rsidRPr="008634D4">
        <w:rPr>
          <w:rFonts w:ascii="Times New Roman" w:eastAsia="Times New Roman" w:hAnsi="Times New Roman" w:cs="Times New Roman"/>
          <w:bCs/>
          <w:sz w:val="24"/>
          <w:szCs w:val="24"/>
          <w:lang w:eastAsia="bg-BG"/>
        </w:rPr>
        <w:t>; </w:t>
      </w:r>
    </w:p>
    <w:p w14:paraId="74D24A84"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8. провеждане на въвеждащо и поддържащо обучение на лицата, ангажирани с управлението на цикъла на обществените поръчки</w:t>
      </w:r>
      <w:r w:rsidRPr="008634D4">
        <w:rPr>
          <w:rFonts w:ascii="Times New Roman" w:eastAsia="Times New Roman" w:hAnsi="Times New Roman" w:cs="Times New Roman"/>
          <w:bCs/>
          <w:sz w:val="24"/>
          <w:szCs w:val="24"/>
          <w:lang w:eastAsia="bg-BG"/>
        </w:rPr>
        <w:t>; </w:t>
      </w:r>
    </w:p>
    <w:p w14:paraId="4281AE94"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9. документиране на етапите от цикъла на обществените поръчки; </w:t>
      </w:r>
    </w:p>
    <w:p w14:paraId="04132ABA"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10. архивиране на документите, свързани с управлението на цикъла на </w:t>
      </w:r>
    </w:p>
    <w:p w14:paraId="6E5AD591"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xml:space="preserve">обществените поръчки; </w:t>
      </w:r>
    </w:p>
    <w:p w14:paraId="7E6683EE" w14:textId="504EE405" w:rsidR="000C3894"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11. публикуване на документи в регистъра и на профила на купувача. </w:t>
      </w:r>
    </w:p>
    <w:p w14:paraId="3461D620"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Настоящите вътрешни правила имат за цел да създадат вътрешната  организация</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както и да регламентират условията и реда за възлагане на обществени поръчки за строителство</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доставки и услуги с цел осигуряване ефективност при разходването на публичните средства при спазване принципите на законосъобразност, публичност, прозрачност, пропорционалност</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свободна и лоялна конкуренция, равнопоставеност и недопускане на дискриминация. </w:t>
      </w:r>
    </w:p>
    <w:p w14:paraId="01186CB5" w14:textId="77777777" w:rsidR="000C3894" w:rsidRPr="008634D4" w:rsidRDefault="000C3894" w:rsidP="000C3894">
      <w:pPr>
        <w:spacing w:after="0" w:line="240" w:lineRule="auto"/>
        <w:rPr>
          <w:rFonts w:ascii="Times New Roman" w:eastAsia="Times New Roman" w:hAnsi="Times New Roman" w:cs="Times New Roman"/>
          <w:bCs/>
          <w:sz w:val="24"/>
          <w:szCs w:val="24"/>
          <w:lang w:eastAsia="bg-BG"/>
        </w:rPr>
      </w:pPr>
    </w:p>
    <w:p w14:paraId="28605EF8" w14:textId="6B67AD0C" w:rsidR="00840BB9" w:rsidRPr="008634D4" w:rsidRDefault="00840BB9" w:rsidP="000C3894">
      <w:pPr>
        <w:spacing w:after="0" w:line="240" w:lineRule="auto"/>
        <w:jc w:val="center"/>
        <w:rPr>
          <w:rFonts w:ascii="Times New Roman" w:eastAsia="Times New Roman" w:hAnsi="Times New Roman" w:cs="Times New Roman"/>
          <w:bCs/>
          <w:sz w:val="24"/>
          <w:szCs w:val="24"/>
          <w:lang w:eastAsia="bg-BG"/>
        </w:rPr>
      </w:pPr>
      <w:r w:rsidRPr="008634D4">
        <w:rPr>
          <w:rFonts w:ascii="Times New Roman" w:eastAsia="Times New Roman" w:hAnsi="Times New Roman" w:cs="Times New Roman"/>
          <w:bCs/>
          <w:sz w:val="24"/>
          <w:szCs w:val="24"/>
          <w:lang w:eastAsia="bg-BG"/>
        </w:rPr>
        <w:t>Раздел II. ПРИЛОЖНО ПОЛЕ</w:t>
      </w:r>
    </w:p>
    <w:p w14:paraId="114115CA" w14:textId="77777777" w:rsidR="000C3894" w:rsidRPr="008634D4" w:rsidRDefault="000C3894" w:rsidP="000C3894">
      <w:pPr>
        <w:spacing w:after="0" w:line="240" w:lineRule="auto"/>
        <w:jc w:val="center"/>
        <w:rPr>
          <w:rFonts w:ascii="Times New Roman" w:eastAsia="Times New Roman" w:hAnsi="Times New Roman" w:cs="Times New Roman"/>
          <w:sz w:val="24"/>
          <w:szCs w:val="24"/>
          <w:lang w:eastAsia="bg-BG"/>
        </w:rPr>
      </w:pPr>
    </w:p>
    <w:p w14:paraId="583F6943" w14:textId="75F4DA34" w:rsidR="000C3894"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 xml:space="preserve">Чл. 2. </w:t>
      </w:r>
      <w:r w:rsidR="000D3DC7" w:rsidRPr="008634D4">
        <w:rPr>
          <w:rFonts w:ascii="Times New Roman" w:eastAsia="Times New Roman" w:hAnsi="Times New Roman" w:cs="Times New Roman"/>
          <w:bCs/>
          <w:sz w:val="24"/>
          <w:szCs w:val="24"/>
          <w:lang w:eastAsia="bg-BG"/>
        </w:rPr>
        <w:t xml:space="preserve">(1) </w:t>
      </w:r>
      <w:r w:rsidRPr="008634D4">
        <w:rPr>
          <w:rFonts w:ascii="Times New Roman" w:eastAsia="Times New Roman" w:hAnsi="Times New Roman" w:cs="Times New Roman"/>
          <w:sz w:val="24"/>
          <w:szCs w:val="24"/>
          <w:lang w:eastAsia="bg-BG"/>
        </w:rPr>
        <w:t>Вътрешните правила за управление на цикъла на обществените поръчки в РЦТХ ВАРНА се прилагат по отношение на възлагане на строителство</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 xml:space="preserve">доставки </w:t>
      </w:r>
      <w:r w:rsidRPr="008634D4">
        <w:rPr>
          <w:rFonts w:ascii="Times New Roman" w:eastAsia="Times New Roman" w:hAnsi="Times New Roman" w:cs="Times New Roman"/>
          <w:bCs/>
          <w:sz w:val="24"/>
          <w:szCs w:val="24"/>
          <w:lang w:eastAsia="bg-BG"/>
        </w:rPr>
        <w:t xml:space="preserve">и </w:t>
      </w:r>
      <w:r w:rsidRPr="008634D4">
        <w:rPr>
          <w:rFonts w:ascii="Times New Roman" w:eastAsia="Times New Roman" w:hAnsi="Times New Roman" w:cs="Times New Roman"/>
          <w:sz w:val="24"/>
          <w:szCs w:val="24"/>
          <w:lang w:eastAsia="bg-BG"/>
        </w:rPr>
        <w:t>предоставяне на услуги чрез провеждане на</w:t>
      </w:r>
      <w:r w:rsidR="000C3894" w:rsidRPr="008634D4">
        <w:rPr>
          <w:rFonts w:ascii="Times New Roman" w:eastAsia="Times New Roman" w:hAnsi="Times New Roman" w:cs="Times New Roman"/>
          <w:sz w:val="24"/>
          <w:szCs w:val="24"/>
          <w:lang w:eastAsia="bg-BG"/>
        </w:rPr>
        <w:t>:</w:t>
      </w:r>
    </w:p>
    <w:p w14:paraId="031DF9F7" w14:textId="6F9BEFCE" w:rsidR="00616C00" w:rsidRPr="008634D4" w:rsidRDefault="000C3894"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xml:space="preserve">- </w:t>
      </w:r>
      <w:r w:rsidR="00840BB9" w:rsidRPr="008634D4">
        <w:rPr>
          <w:rFonts w:ascii="Times New Roman" w:eastAsia="Times New Roman" w:hAnsi="Times New Roman" w:cs="Times New Roman"/>
          <w:sz w:val="24"/>
          <w:szCs w:val="24"/>
          <w:lang w:eastAsia="bg-BG"/>
        </w:rPr>
        <w:t xml:space="preserve">открита процедура, </w:t>
      </w:r>
    </w:p>
    <w:p w14:paraId="2AF89D57" w14:textId="77777777" w:rsidR="00616C00" w:rsidRPr="008634D4" w:rsidRDefault="00616C00"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xml:space="preserve">- </w:t>
      </w:r>
      <w:r w:rsidR="00840BB9" w:rsidRPr="008634D4">
        <w:rPr>
          <w:rFonts w:ascii="Times New Roman" w:eastAsia="Times New Roman" w:hAnsi="Times New Roman" w:cs="Times New Roman"/>
          <w:sz w:val="24"/>
          <w:szCs w:val="24"/>
          <w:lang w:eastAsia="bg-BG"/>
        </w:rPr>
        <w:t xml:space="preserve">ограничена процедура, </w:t>
      </w:r>
    </w:p>
    <w:p w14:paraId="1D772A91" w14:textId="77777777" w:rsidR="00616C00" w:rsidRPr="008634D4" w:rsidRDefault="00616C00"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xml:space="preserve">- </w:t>
      </w:r>
      <w:r w:rsidR="00840BB9" w:rsidRPr="008634D4">
        <w:rPr>
          <w:rFonts w:ascii="Times New Roman" w:eastAsia="Times New Roman" w:hAnsi="Times New Roman" w:cs="Times New Roman"/>
          <w:sz w:val="24"/>
          <w:szCs w:val="24"/>
          <w:lang w:eastAsia="bg-BG"/>
        </w:rPr>
        <w:t xml:space="preserve">състезателна процедура с договаряне, </w:t>
      </w:r>
    </w:p>
    <w:p w14:paraId="6FFDC07D" w14:textId="77777777" w:rsidR="00616C00" w:rsidRPr="008634D4" w:rsidRDefault="00616C00" w:rsidP="000C3894">
      <w:pPr>
        <w:spacing w:after="0" w:line="240" w:lineRule="auto"/>
        <w:ind w:firstLine="709"/>
        <w:jc w:val="both"/>
        <w:rPr>
          <w:rFonts w:ascii="Times New Roman" w:eastAsia="Times New Roman" w:hAnsi="Times New Roman" w:cs="Times New Roman"/>
          <w:bCs/>
          <w:sz w:val="24"/>
          <w:szCs w:val="24"/>
          <w:lang w:eastAsia="bg-BG"/>
        </w:rPr>
      </w:pPr>
      <w:r w:rsidRPr="008634D4">
        <w:rPr>
          <w:rFonts w:ascii="Times New Roman" w:eastAsia="Times New Roman" w:hAnsi="Times New Roman" w:cs="Times New Roman"/>
          <w:sz w:val="24"/>
          <w:szCs w:val="24"/>
          <w:lang w:eastAsia="bg-BG"/>
        </w:rPr>
        <w:t xml:space="preserve">- </w:t>
      </w:r>
      <w:r w:rsidR="00840BB9" w:rsidRPr="008634D4">
        <w:rPr>
          <w:rFonts w:ascii="Times New Roman" w:eastAsia="Times New Roman" w:hAnsi="Times New Roman" w:cs="Times New Roman"/>
          <w:sz w:val="24"/>
          <w:szCs w:val="24"/>
          <w:lang w:eastAsia="bg-BG"/>
        </w:rPr>
        <w:t>състезателен диалог</w:t>
      </w:r>
      <w:r w:rsidR="00840BB9" w:rsidRPr="008634D4">
        <w:rPr>
          <w:rFonts w:ascii="Times New Roman" w:eastAsia="Times New Roman" w:hAnsi="Times New Roman" w:cs="Times New Roman"/>
          <w:bCs/>
          <w:sz w:val="24"/>
          <w:szCs w:val="24"/>
          <w:lang w:eastAsia="bg-BG"/>
        </w:rPr>
        <w:t xml:space="preserve">, </w:t>
      </w:r>
    </w:p>
    <w:p w14:paraId="03A32ED3" w14:textId="77777777" w:rsidR="00616C00" w:rsidRPr="008634D4" w:rsidRDefault="00616C00" w:rsidP="000C3894">
      <w:pPr>
        <w:spacing w:after="0" w:line="240" w:lineRule="auto"/>
        <w:ind w:firstLine="709"/>
        <w:jc w:val="both"/>
        <w:rPr>
          <w:rFonts w:ascii="Times New Roman" w:eastAsia="Times New Roman" w:hAnsi="Times New Roman" w:cs="Times New Roman"/>
          <w:bCs/>
          <w:sz w:val="24"/>
          <w:szCs w:val="24"/>
          <w:lang w:eastAsia="bg-BG"/>
        </w:rPr>
      </w:pPr>
      <w:r w:rsidRPr="008634D4">
        <w:rPr>
          <w:rFonts w:ascii="Times New Roman" w:eastAsia="Times New Roman" w:hAnsi="Times New Roman" w:cs="Times New Roman"/>
          <w:bCs/>
          <w:sz w:val="24"/>
          <w:szCs w:val="24"/>
          <w:lang w:eastAsia="bg-BG"/>
        </w:rPr>
        <w:t>- партньорство за иновации,</w:t>
      </w:r>
    </w:p>
    <w:p w14:paraId="7015ABAB" w14:textId="77777777" w:rsidR="00016532" w:rsidRPr="008634D4" w:rsidRDefault="00616C00"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 xml:space="preserve">- </w:t>
      </w:r>
      <w:r w:rsidR="00016532" w:rsidRPr="008634D4">
        <w:rPr>
          <w:rFonts w:ascii="Times New Roman" w:eastAsia="Times New Roman" w:hAnsi="Times New Roman" w:cs="Times New Roman"/>
          <w:bCs/>
          <w:sz w:val="24"/>
          <w:szCs w:val="24"/>
          <w:lang w:eastAsia="bg-BG"/>
        </w:rPr>
        <w:t>процедура на</w:t>
      </w:r>
      <w:r w:rsidR="00840BB9" w:rsidRPr="008634D4">
        <w:rPr>
          <w:rFonts w:ascii="Times New Roman" w:eastAsia="Times New Roman" w:hAnsi="Times New Roman" w:cs="Times New Roman"/>
          <w:sz w:val="24"/>
          <w:szCs w:val="24"/>
          <w:lang w:eastAsia="bg-BG"/>
        </w:rPr>
        <w:t xml:space="preserve">договаряне без предварително обявление, </w:t>
      </w:r>
    </w:p>
    <w:p w14:paraId="2DE5AB84" w14:textId="77777777" w:rsidR="00016532" w:rsidRPr="008634D4" w:rsidRDefault="00016532"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xml:space="preserve">- </w:t>
      </w:r>
      <w:r w:rsidR="00840BB9" w:rsidRPr="008634D4">
        <w:rPr>
          <w:rFonts w:ascii="Times New Roman" w:eastAsia="Times New Roman" w:hAnsi="Times New Roman" w:cs="Times New Roman"/>
          <w:sz w:val="24"/>
          <w:szCs w:val="24"/>
          <w:lang w:eastAsia="bg-BG"/>
        </w:rPr>
        <w:t xml:space="preserve">конкурс за проект, </w:t>
      </w:r>
    </w:p>
    <w:p w14:paraId="47691892" w14:textId="77777777" w:rsidR="00016532" w:rsidRPr="008634D4" w:rsidRDefault="00016532" w:rsidP="000C3894">
      <w:pPr>
        <w:spacing w:after="0" w:line="240" w:lineRule="auto"/>
        <w:ind w:firstLine="709"/>
        <w:jc w:val="both"/>
        <w:rPr>
          <w:rFonts w:ascii="Times New Roman" w:eastAsia="Times New Roman" w:hAnsi="Times New Roman" w:cs="Times New Roman"/>
          <w:bCs/>
          <w:sz w:val="24"/>
          <w:szCs w:val="24"/>
          <w:lang w:eastAsia="bg-BG"/>
        </w:rPr>
      </w:pPr>
      <w:r w:rsidRPr="008634D4">
        <w:rPr>
          <w:rFonts w:ascii="Times New Roman" w:eastAsia="Times New Roman" w:hAnsi="Times New Roman" w:cs="Times New Roman"/>
          <w:sz w:val="24"/>
          <w:szCs w:val="24"/>
          <w:lang w:eastAsia="bg-BG"/>
        </w:rPr>
        <w:t xml:space="preserve">- </w:t>
      </w:r>
      <w:r w:rsidR="00840BB9" w:rsidRPr="008634D4">
        <w:rPr>
          <w:rFonts w:ascii="Times New Roman" w:eastAsia="Times New Roman" w:hAnsi="Times New Roman" w:cs="Times New Roman"/>
          <w:sz w:val="24"/>
          <w:szCs w:val="24"/>
          <w:lang w:eastAsia="bg-BG"/>
        </w:rPr>
        <w:t>публично състезание</w:t>
      </w:r>
      <w:r w:rsidR="00840BB9" w:rsidRPr="008634D4">
        <w:rPr>
          <w:rFonts w:ascii="Times New Roman" w:eastAsia="Times New Roman" w:hAnsi="Times New Roman" w:cs="Times New Roman"/>
          <w:bCs/>
          <w:sz w:val="24"/>
          <w:szCs w:val="24"/>
          <w:lang w:eastAsia="bg-BG"/>
        </w:rPr>
        <w:t xml:space="preserve">, </w:t>
      </w:r>
    </w:p>
    <w:p w14:paraId="21B4A259" w14:textId="77777777" w:rsidR="00016532" w:rsidRPr="008634D4" w:rsidRDefault="00016532"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 xml:space="preserve">- </w:t>
      </w:r>
      <w:r w:rsidR="00840BB9" w:rsidRPr="008634D4">
        <w:rPr>
          <w:rFonts w:ascii="Times New Roman" w:eastAsia="Times New Roman" w:hAnsi="Times New Roman" w:cs="Times New Roman"/>
          <w:sz w:val="24"/>
          <w:szCs w:val="24"/>
          <w:lang w:eastAsia="bg-BG"/>
        </w:rPr>
        <w:t xml:space="preserve">пряко договаряне, </w:t>
      </w:r>
    </w:p>
    <w:p w14:paraId="4AE94BF0" w14:textId="77777777" w:rsidR="00016532" w:rsidRPr="008634D4" w:rsidRDefault="00016532"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xml:space="preserve">- </w:t>
      </w:r>
      <w:r w:rsidR="00840BB9" w:rsidRPr="008634D4">
        <w:rPr>
          <w:rFonts w:ascii="Times New Roman" w:eastAsia="Times New Roman" w:hAnsi="Times New Roman" w:cs="Times New Roman"/>
          <w:sz w:val="24"/>
          <w:szCs w:val="24"/>
          <w:lang w:eastAsia="bg-BG"/>
        </w:rPr>
        <w:t xml:space="preserve">събиране на оферти с обява и </w:t>
      </w:r>
    </w:p>
    <w:p w14:paraId="64950C71" w14:textId="77777777" w:rsidR="00016532" w:rsidRPr="008634D4" w:rsidRDefault="00016532"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xml:space="preserve">- </w:t>
      </w:r>
      <w:r w:rsidR="00840BB9" w:rsidRPr="008634D4">
        <w:rPr>
          <w:rFonts w:ascii="Times New Roman" w:eastAsia="Times New Roman" w:hAnsi="Times New Roman" w:cs="Times New Roman"/>
          <w:sz w:val="24"/>
          <w:szCs w:val="24"/>
          <w:lang w:eastAsia="bg-BG"/>
        </w:rPr>
        <w:t>покана до определени лица</w:t>
      </w:r>
      <w:r w:rsidRPr="008634D4">
        <w:rPr>
          <w:rFonts w:ascii="Times New Roman" w:eastAsia="Times New Roman" w:hAnsi="Times New Roman" w:cs="Times New Roman"/>
          <w:sz w:val="24"/>
          <w:szCs w:val="24"/>
          <w:lang w:eastAsia="bg-BG"/>
        </w:rPr>
        <w:t>.</w:t>
      </w:r>
    </w:p>
    <w:p w14:paraId="41670023" w14:textId="6FA325B2" w:rsidR="000D3DC7" w:rsidRPr="008634D4" w:rsidRDefault="000D3DC7"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lastRenderedPageBreak/>
        <w:t xml:space="preserve">(2) </w:t>
      </w:r>
      <w:r w:rsidR="00016532" w:rsidRPr="008634D4">
        <w:rPr>
          <w:rFonts w:ascii="Times New Roman" w:eastAsia="Times New Roman" w:hAnsi="Times New Roman" w:cs="Times New Roman"/>
          <w:sz w:val="24"/>
          <w:szCs w:val="24"/>
          <w:lang w:eastAsia="bg-BG"/>
        </w:rPr>
        <w:t>Така посочените процедури и обществени поръчки</w:t>
      </w:r>
      <w:r w:rsidRPr="008634D4">
        <w:rPr>
          <w:rFonts w:ascii="Times New Roman" w:eastAsia="Times New Roman" w:hAnsi="Times New Roman" w:cs="Times New Roman"/>
          <w:sz w:val="24"/>
          <w:szCs w:val="24"/>
          <w:lang w:eastAsia="bg-BG"/>
        </w:rPr>
        <w:t xml:space="preserve"> изброени в ал. 1</w:t>
      </w:r>
      <w:r w:rsidR="00016532" w:rsidRPr="008634D4">
        <w:rPr>
          <w:rFonts w:ascii="Times New Roman" w:eastAsia="Times New Roman" w:hAnsi="Times New Roman" w:cs="Times New Roman"/>
          <w:sz w:val="24"/>
          <w:szCs w:val="24"/>
          <w:lang w:eastAsia="bg-BG"/>
        </w:rPr>
        <w:t xml:space="preserve"> се възлагат</w:t>
      </w:r>
      <w:r w:rsidR="00840BB9" w:rsidRPr="008634D4">
        <w:rPr>
          <w:rFonts w:ascii="Times New Roman" w:eastAsia="Times New Roman" w:hAnsi="Times New Roman" w:cs="Times New Roman"/>
          <w:sz w:val="24"/>
          <w:szCs w:val="24"/>
          <w:lang w:eastAsia="bg-BG"/>
        </w:rPr>
        <w:t xml:space="preserve"> по реда на Закон</w:t>
      </w:r>
      <w:r w:rsidRPr="008634D4">
        <w:rPr>
          <w:rFonts w:ascii="Times New Roman" w:eastAsia="Times New Roman" w:hAnsi="Times New Roman" w:cs="Times New Roman"/>
          <w:sz w:val="24"/>
          <w:szCs w:val="24"/>
          <w:lang w:eastAsia="bg-BG"/>
        </w:rPr>
        <w:t>а</w:t>
      </w:r>
      <w:r w:rsidR="00840BB9" w:rsidRPr="008634D4">
        <w:rPr>
          <w:rFonts w:ascii="Times New Roman" w:eastAsia="Times New Roman" w:hAnsi="Times New Roman" w:cs="Times New Roman"/>
          <w:sz w:val="24"/>
          <w:szCs w:val="24"/>
          <w:lang w:eastAsia="bg-BG"/>
        </w:rPr>
        <w:t xml:space="preserve"> за обществените </w:t>
      </w:r>
      <w:r w:rsidR="00840BB9" w:rsidRPr="008634D4">
        <w:rPr>
          <w:rFonts w:ascii="Times New Roman" w:eastAsia="Times New Roman" w:hAnsi="Times New Roman" w:cs="Times New Roman"/>
          <w:bCs/>
          <w:sz w:val="24"/>
          <w:szCs w:val="24"/>
          <w:lang w:eastAsia="bg-BG"/>
        </w:rPr>
        <w:t xml:space="preserve">поръчки </w:t>
      </w:r>
      <w:r w:rsidR="00840BB9" w:rsidRPr="008634D4">
        <w:rPr>
          <w:rFonts w:ascii="Times New Roman" w:eastAsia="Times New Roman" w:hAnsi="Times New Roman" w:cs="Times New Roman"/>
          <w:sz w:val="24"/>
          <w:szCs w:val="24"/>
          <w:lang w:eastAsia="bg-BG"/>
        </w:rPr>
        <w:t>/ЗОП/ и Правилник</w:t>
      </w:r>
      <w:r w:rsidRPr="008634D4">
        <w:rPr>
          <w:rFonts w:ascii="Times New Roman" w:eastAsia="Times New Roman" w:hAnsi="Times New Roman" w:cs="Times New Roman"/>
          <w:sz w:val="24"/>
          <w:szCs w:val="24"/>
          <w:lang w:eastAsia="bg-BG"/>
        </w:rPr>
        <w:t>а</w:t>
      </w:r>
      <w:r w:rsidR="00840BB9" w:rsidRPr="008634D4">
        <w:rPr>
          <w:rFonts w:ascii="Times New Roman" w:eastAsia="Times New Roman" w:hAnsi="Times New Roman" w:cs="Times New Roman"/>
          <w:sz w:val="24"/>
          <w:szCs w:val="24"/>
          <w:lang w:eastAsia="bg-BG"/>
        </w:rPr>
        <w:t xml:space="preserve"> </w:t>
      </w:r>
      <w:r w:rsidR="00840BB9" w:rsidRPr="008634D4">
        <w:rPr>
          <w:rFonts w:ascii="Times New Roman" w:eastAsia="Times New Roman" w:hAnsi="Times New Roman" w:cs="Times New Roman"/>
          <w:bCs/>
          <w:sz w:val="24"/>
          <w:szCs w:val="24"/>
          <w:lang w:eastAsia="bg-BG"/>
        </w:rPr>
        <w:t xml:space="preserve">за </w:t>
      </w:r>
      <w:r w:rsidR="00840BB9" w:rsidRPr="008634D4">
        <w:rPr>
          <w:rFonts w:ascii="Times New Roman" w:eastAsia="Times New Roman" w:hAnsi="Times New Roman" w:cs="Times New Roman"/>
          <w:sz w:val="24"/>
          <w:szCs w:val="24"/>
          <w:lang w:eastAsia="bg-BG"/>
        </w:rPr>
        <w:t xml:space="preserve">прилагане на Закона </w:t>
      </w:r>
      <w:r w:rsidR="00840BB9" w:rsidRPr="008634D4">
        <w:rPr>
          <w:rFonts w:ascii="Times New Roman" w:eastAsia="Times New Roman" w:hAnsi="Times New Roman" w:cs="Times New Roman"/>
          <w:bCs/>
          <w:sz w:val="24"/>
          <w:szCs w:val="24"/>
          <w:lang w:eastAsia="bg-BG"/>
        </w:rPr>
        <w:t xml:space="preserve">за </w:t>
      </w:r>
      <w:r w:rsidR="00840BB9" w:rsidRPr="008634D4">
        <w:rPr>
          <w:rFonts w:ascii="Times New Roman" w:eastAsia="Times New Roman" w:hAnsi="Times New Roman" w:cs="Times New Roman"/>
          <w:sz w:val="24"/>
          <w:szCs w:val="24"/>
          <w:lang w:eastAsia="bg-BG"/>
        </w:rPr>
        <w:t>обществените поръчки /ППЗОП/</w:t>
      </w:r>
      <w:r w:rsidR="00016532" w:rsidRPr="008634D4">
        <w:rPr>
          <w:rFonts w:ascii="Times New Roman" w:eastAsia="Times New Roman" w:hAnsi="Times New Roman" w:cs="Times New Roman"/>
          <w:sz w:val="24"/>
          <w:szCs w:val="24"/>
          <w:lang w:eastAsia="bg-BG"/>
        </w:rPr>
        <w:t xml:space="preserve">. </w:t>
      </w:r>
    </w:p>
    <w:p w14:paraId="2FCC14D5" w14:textId="1A9D0EFD" w:rsidR="00016532" w:rsidRPr="008634D4" w:rsidRDefault="000D3DC7"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xml:space="preserve">(3) </w:t>
      </w:r>
      <w:r w:rsidR="00016532" w:rsidRPr="008634D4">
        <w:rPr>
          <w:rFonts w:ascii="Times New Roman" w:eastAsia="Times New Roman" w:hAnsi="Times New Roman" w:cs="Times New Roman"/>
          <w:sz w:val="24"/>
          <w:szCs w:val="24"/>
          <w:lang w:eastAsia="bg-BG"/>
        </w:rPr>
        <w:t>Възложителят може да възлага</w:t>
      </w:r>
      <w:r w:rsidR="00840BB9" w:rsidRPr="008634D4">
        <w:rPr>
          <w:rFonts w:ascii="Times New Roman" w:eastAsia="Times New Roman" w:hAnsi="Times New Roman" w:cs="Times New Roman"/>
          <w:sz w:val="24"/>
          <w:szCs w:val="24"/>
          <w:lang w:eastAsia="bg-BG"/>
        </w:rPr>
        <w:t xml:space="preserve"> </w:t>
      </w:r>
      <w:r w:rsidR="00840BB9" w:rsidRPr="008634D4">
        <w:rPr>
          <w:rFonts w:ascii="Times New Roman" w:eastAsia="Times New Roman" w:hAnsi="Times New Roman" w:cs="Times New Roman"/>
          <w:bCs/>
          <w:sz w:val="24"/>
          <w:szCs w:val="24"/>
          <w:lang w:eastAsia="bg-BG"/>
        </w:rPr>
        <w:t xml:space="preserve">и </w:t>
      </w:r>
      <w:r w:rsidR="00840BB9" w:rsidRPr="008634D4">
        <w:rPr>
          <w:rFonts w:ascii="Times New Roman" w:eastAsia="Times New Roman" w:hAnsi="Times New Roman" w:cs="Times New Roman"/>
          <w:sz w:val="24"/>
          <w:szCs w:val="24"/>
          <w:lang w:eastAsia="bg-BG"/>
        </w:rPr>
        <w:t>директно</w:t>
      </w:r>
      <w:r w:rsidR="00016532" w:rsidRPr="008634D4">
        <w:rPr>
          <w:rFonts w:ascii="Times New Roman" w:eastAsia="Times New Roman" w:hAnsi="Times New Roman" w:cs="Times New Roman"/>
          <w:sz w:val="24"/>
          <w:szCs w:val="24"/>
          <w:lang w:eastAsia="bg-BG"/>
        </w:rPr>
        <w:t>, когато стойността на строителството, доставката или услугата са</w:t>
      </w:r>
      <w:r w:rsidR="00840BB9" w:rsidRPr="008634D4">
        <w:rPr>
          <w:rFonts w:ascii="Times New Roman" w:eastAsia="Times New Roman" w:hAnsi="Times New Roman" w:cs="Times New Roman"/>
          <w:sz w:val="24"/>
          <w:szCs w:val="24"/>
          <w:lang w:eastAsia="bg-BG"/>
        </w:rPr>
        <w:t xml:space="preserve"> с прогноз</w:t>
      </w:r>
      <w:r w:rsidR="00016532" w:rsidRPr="008634D4">
        <w:rPr>
          <w:rFonts w:ascii="Times New Roman" w:eastAsia="Times New Roman" w:hAnsi="Times New Roman" w:cs="Times New Roman"/>
          <w:sz w:val="24"/>
          <w:szCs w:val="24"/>
          <w:lang w:eastAsia="bg-BG"/>
        </w:rPr>
        <w:t>ни</w:t>
      </w:r>
      <w:r w:rsidR="00840BB9" w:rsidRPr="008634D4">
        <w:rPr>
          <w:rFonts w:ascii="Times New Roman" w:eastAsia="Times New Roman" w:hAnsi="Times New Roman" w:cs="Times New Roman"/>
          <w:sz w:val="24"/>
          <w:szCs w:val="24"/>
          <w:lang w:eastAsia="bg-BG"/>
        </w:rPr>
        <w:t xml:space="preserve"> стойност</w:t>
      </w:r>
      <w:r w:rsidR="00016532" w:rsidRPr="008634D4">
        <w:rPr>
          <w:rFonts w:ascii="Times New Roman" w:eastAsia="Times New Roman" w:hAnsi="Times New Roman" w:cs="Times New Roman"/>
          <w:sz w:val="24"/>
          <w:szCs w:val="24"/>
          <w:lang w:eastAsia="bg-BG"/>
        </w:rPr>
        <w:t>и</w:t>
      </w:r>
      <w:r w:rsidR="00840BB9" w:rsidRPr="008634D4">
        <w:rPr>
          <w:rFonts w:ascii="Times New Roman" w:eastAsia="Times New Roman" w:hAnsi="Times New Roman" w:cs="Times New Roman"/>
          <w:sz w:val="24"/>
          <w:szCs w:val="24"/>
          <w:lang w:eastAsia="bg-BG"/>
        </w:rPr>
        <w:t xml:space="preserve"> по чл. 20, ал. 4 от ЗОП. </w:t>
      </w:r>
    </w:p>
    <w:p w14:paraId="142825AA" w14:textId="4A53100F"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 xml:space="preserve">Чл. 3. </w:t>
      </w:r>
      <w:r w:rsidRPr="008634D4">
        <w:rPr>
          <w:rFonts w:ascii="Times New Roman" w:eastAsia="Times New Roman" w:hAnsi="Times New Roman" w:cs="Times New Roman"/>
          <w:sz w:val="24"/>
          <w:szCs w:val="24"/>
          <w:lang w:eastAsia="bg-BG"/>
        </w:rPr>
        <w:t xml:space="preserve">(1) Обществените поръчки, попадащи в стойностните граници на чл. 20, ал. 1, т. 1 от ЗОП се възлагат в зависимост от обекта и специфичните им </w:t>
      </w:r>
      <w:r w:rsidR="000D3DC7" w:rsidRPr="008634D4">
        <w:rPr>
          <w:rFonts w:ascii="Times New Roman" w:eastAsia="Times New Roman" w:hAnsi="Times New Roman" w:cs="Times New Roman"/>
          <w:sz w:val="24"/>
          <w:szCs w:val="24"/>
          <w:lang w:eastAsia="bg-BG"/>
        </w:rPr>
        <w:t>х</w:t>
      </w:r>
      <w:r w:rsidRPr="008634D4">
        <w:rPr>
          <w:rFonts w:ascii="Times New Roman" w:eastAsia="Times New Roman" w:hAnsi="Times New Roman" w:cs="Times New Roman"/>
          <w:sz w:val="24"/>
          <w:szCs w:val="24"/>
          <w:lang w:eastAsia="bg-BG"/>
        </w:rPr>
        <w:t>арактеристики чрез регламентираните в чл. 18, ал. 1, т. 1 - 11 от ЗОП видове процедури</w:t>
      </w:r>
      <w:r w:rsidRPr="008634D4">
        <w:rPr>
          <w:rFonts w:ascii="Times New Roman" w:eastAsia="Times New Roman" w:hAnsi="Times New Roman" w:cs="Times New Roman"/>
          <w:bCs/>
          <w:sz w:val="24"/>
          <w:szCs w:val="24"/>
          <w:lang w:eastAsia="bg-BG"/>
        </w:rPr>
        <w:t>. </w:t>
      </w:r>
    </w:p>
    <w:p w14:paraId="6339AEDE" w14:textId="0C9E568B"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(2) При наличие на хипотезите по чл. 20, ал. 2 от ЗОП, обществените поръчки се възлагат чрез регламентираните в чл. 18</w:t>
      </w:r>
      <w:r w:rsidR="000D3DC7" w:rsidRPr="008634D4">
        <w:rPr>
          <w:rFonts w:ascii="Times New Roman" w:eastAsia="Times New Roman" w:hAnsi="Times New Roman" w:cs="Times New Roman"/>
          <w:sz w:val="24"/>
          <w:szCs w:val="24"/>
          <w:lang w:eastAsia="bg-BG"/>
        </w:rPr>
        <w:t>,</w:t>
      </w:r>
      <w:r w:rsidRPr="008634D4">
        <w:rPr>
          <w:rFonts w:ascii="Times New Roman" w:eastAsia="Times New Roman" w:hAnsi="Times New Roman" w:cs="Times New Roman"/>
          <w:sz w:val="24"/>
          <w:szCs w:val="24"/>
          <w:lang w:eastAsia="bg-BG"/>
        </w:rPr>
        <w:t xml:space="preserve"> ал. </w:t>
      </w:r>
      <w:r w:rsidRPr="008634D4">
        <w:rPr>
          <w:rFonts w:ascii="Times New Roman" w:eastAsia="Times New Roman" w:hAnsi="Times New Roman" w:cs="Times New Roman"/>
          <w:bCs/>
          <w:sz w:val="24"/>
          <w:szCs w:val="24"/>
          <w:lang w:eastAsia="bg-BG"/>
        </w:rPr>
        <w:t>1</w:t>
      </w:r>
      <w:r w:rsidRPr="008634D4">
        <w:rPr>
          <w:rFonts w:ascii="Times New Roman" w:eastAsia="Times New Roman" w:hAnsi="Times New Roman" w:cs="Times New Roman"/>
          <w:sz w:val="24"/>
          <w:szCs w:val="24"/>
          <w:lang w:eastAsia="bg-BG"/>
        </w:rPr>
        <w:t>, т. 12 - публично състезание или т.</w:t>
      </w:r>
      <w:r w:rsidR="000D3DC7" w:rsidRPr="008634D4">
        <w:rPr>
          <w:rFonts w:ascii="Times New Roman" w:eastAsia="Times New Roman" w:hAnsi="Times New Roman" w:cs="Times New Roman"/>
          <w:sz w:val="24"/>
          <w:szCs w:val="24"/>
          <w:lang w:eastAsia="bg-BG"/>
        </w:rPr>
        <w:t xml:space="preserve"> </w:t>
      </w:r>
      <w:r w:rsidRPr="008634D4">
        <w:rPr>
          <w:rFonts w:ascii="Times New Roman" w:eastAsia="Times New Roman" w:hAnsi="Times New Roman" w:cs="Times New Roman"/>
          <w:sz w:val="24"/>
          <w:szCs w:val="24"/>
          <w:lang w:eastAsia="bg-BG"/>
        </w:rPr>
        <w:t xml:space="preserve">13 </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пряко договаряне от ЗОП процедури. </w:t>
      </w:r>
    </w:p>
    <w:p w14:paraId="7C453F6C" w14:textId="08C988C2" w:rsidR="000D3DC7" w:rsidRPr="008634D4" w:rsidRDefault="00840BB9" w:rsidP="000D3DC7">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(3) При обществените поръчки</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 xml:space="preserve">попадащи в стойностните граници на чл. 20, ал. 3 от ЗОП се прилага реда за възлагане чрез събиране на оферти с обява </w:t>
      </w:r>
      <w:r w:rsidRPr="008634D4">
        <w:rPr>
          <w:rFonts w:ascii="Times New Roman" w:eastAsia="Times New Roman" w:hAnsi="Times New Roman" w:cs="Times New Roman"/>
          <w:bCs/>
          <w:sz w:val="24"/>
          <w:szCs w:val="24"/>
          <w:lang w:eastAsia="bg-BG"/>
        </w:rPr>
        <w:t xml:space="preserve">или </w:t>
      </w:r>
      <w:r w:rsidRPr="008634D4">
        <w:rPr>
          <w:rFonts w:ascii="Times New Roman" w:eastAsia="Times New Roman" w:hAnsi="Times New Roman" w:cs="Times New Roman"/>
          <w:sz w:val="24"/>
          <w:szCs w:val="24"/>
          <w:lang w:eastAsia="bg-BG"/>
        </w:rPr>
        <w:t>покана до определени лица. </w:t>
      </w:r>
      <w:r w:rsidR="000D3DC7" w:rsidRPr="008634D4">
        <w:rPr>
          <w:rFonts w:ascii="Times New Roman" w:eastAsia="Times New Roman" w:hAnsi="Times New Roman" w:cs="Times New Roman"/>
          <w:sz w:val="24"/>
          <w:szCs w:val="24"/>
          <w:lang w:eastAsia="bg-BG"/>
        </w:rPr>
        <w:t>Същите не представляват процедури за възлагане на обществени поръчки по смисъла на закона, тъй като не са включени в разпоредбата на чл. 18, ал. 1 от ЗОП, изброяваща видовете процедури</w:t>
      </w:r>
      <w:r w:rsidR="000D3DC7" w:rsidRPr="008634D4">
        <w:rPr>
          <w:rFonts w:ascii="Times New Roman" w:eastAsia="Times New Roman" w:hAnsi="Times New Roman" w:cs="Times New Roman"/>
          <w:bCs/>
          <w:sz w:val="24"/>
          <w:szCs w:val="24"/>
          <w:lang w:eastAsia="bg-BG"/>
        </w:rPr>
        <w:t>. </w:t>
      </w:r>
    </w:p>
    <w:p w14:paraId="618DBFC9" w14:textId="69B3E7B1"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xml:space="preserve">(4) Възложителят </w:t>
      </w:r>
      <w:r w:rsidR="000D3DC7" w:rsidRPr="008634D4">
        <w:rPr>
          <w:rFonts w:ascii="Times New Roman" w:eastAsia="Times New Roman" w:hAnsi="Times New Roman" w:cs="Times New Roman"/>
          <w:sz w:val="24"/>
          <w:szCs w:val="24"/>
          <w:lang w:eastAsia="bg-BG"/>
        </w:rPr>
        <w:t xml:space="preserve">може </w:t>
      </w:r>
      <w:r w:rsidRPr="008634D4">
        <w:rPr>
          <w:rFonts w:ascii="Times New Roman" w:eastAsia="Times New Roman" w:hAnsi="Times New Roman" w:cs="Times New Roman"/>
          <w:sz w:val="24"/>
          <w:szCs w:val="24"/>
          <w:lang w:eastAsia="bg-BG"/>
        </w:rPr>
        <w:t>директно да възлага обществени поръчки с прогнозна стойност по-малка от стойностните прагове по чл. 20, ал. 4 от ЗОП. Същите не представляват процедури за възлагане на обществени поръчки, тъй като не са включени в разпоредбата на чл. 18, ал. 1 от ЗОП, изброяваща видовете</w:t>
      </w:r>
      <w:r w:rsidR="000D3DC7" w:rsidRPr="008634D4">
        <w:rPr>
          <w:rFonts w:ascii="Times New Roman" w:eastAsia="Times New Roman" w:hAnsi="Times New Roman" w:cs="Times New Roman"/>
          <w:sz w:val="24"/>
          <w:szCs w:val="24"/>
          <w:lang w:eastAsia="bg-BG"/>
        </w:rPr>
        <w:t xml:space="preserve"> </w:t>
      </w:r>
      <w:r w:rsidRPr="008634D4">
        <w:rPr>
          <w:rFonts w:ascii="Times New Roman" w:eastAsia="Times New Roman" w:hAnsi="Times New Roman" w:cs="Times New Roman"/>
          <w:sz w:val="24"/>
          <w:szCs w:val="24"/>
          <w:lang w:eastAsia="bg-BG"/>
        </w:rPr>
        <w:t>процедури</w:t>
      </w:r>
      <w:r w:rsidRPr="008634D4">
        <w:rPr>
          <w:rFonts w:ascii="Times New Roman" w:eastAsia="Times New Roman" w:hAnsi="Times New Roman" w:cs="Times New Roman"/>
          <w:bCs/>
          <w:sz w:val="24"/>
          <w:szCs w:val="24"/>
          <w:lang w:eastAsia="bg-BG"/>
        </w:rPr>
        <w:t>. </w:t>
      </w:r>
    </w:p>
    <w:p w14:paraId="1603659A" w14:textId="0372317D"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xml:space="preserve">(5) </w:t>
      </w:r>
      <w:r w:rsidR="00E954CF" w:rsidRPr="008634D4">
        <w:rPr>
          <w:rFonts w:ascii="Times New Roman" w:eastAsia="Times New Roman" w:hAnsi="Times New Roman" w:cs="Times New Roman"/>
          <w:sz w:val="24"/>
          <w:szCs w:val="24"/>
          <w:lang w:eastAsia="bg-BG"/>
        </w:rPr>
        <w:t xml:space="preserve">Прогнозната стойност на обществената поръчка се определя от Възложителя и включва всички плащания без данък върху добавената стойност (ДДС), включително предвидените опции и подновявания на договорите, посочени изрично в условията на обществената поръчка. Когато възложителят предвижда награди или плащания за кандидатите или участниците, те се включват при определяне на прогнозната стойност на поръчката. </w:t>
      </w:r>
      <w:r w:rsidRPr="008634D4">
        <w:rPr>
          <w:rFonts w:ascii="Times New Roman" w:eastAsia="Times New Roman" w:hAnsi="Times New Roman" w:cs="Times New Roman"/>
          <w:sz w:val="24"/>
          <w:szCs w:val="24"/>
          <w:lang w:eastAsia="bg-BG"/>
        </w:rPr>
        <w:t xml:space="preserve">Прогнозната стойност на обществената поръчка трябва да е актуална към датата на откриване на обществената поръчка. Възложителят може да изчисли прогнозната стойност в резултат на проведени пазарни проучвания </w:t>
      </w:r>
      <w:r w:rsidRPr="008634D4">
        <w:rPr>
          <w:rFonts w:ascii="Times New Roman" w:eastAsia="Times New Roman" w:hAnsi="Times New Roman" w:cs="Times New Roman"/>
          <w:bCs/>
          <w:sz w:val="24"/>
          <w:szCs w:val="24"/>
          <w:lang w:eastAsia="bg-BG"/>
        </w:rPr>
        <w:t xml:space="preserve">или </w:t>
      </w:r>
      <w:r w:rsidRPr="008634D4">
        <w:rPr>
          <w:rFonts w:ascii="Times New Roman" w:eastAsia="Times New Roman" w:hAnsi="Times New Roman" w:cs="Times New Roman"/>
          <w:sz w:val="24"/>
          <w:szCs w:val="24"/>
          <w:lang w:eastAsia="bg-BG"/>
        </w:rPr>
        <w:t>консултации</w:t>
      </w:r>
      <w:r w:rsidRPr="008634D4">
        <w:rPr>
          <w:rFonts w:ascii="Times New Roman" w:eastAsia="Times New Roman" w:hAnsi="Times New Roman" w:cs="Times New Roman"/>
          <w:bCs/>
          <w:sz w:val="24"/>
          <w:szCs w:val="24"/>
          <w:lang w:eastAsia="bg-BG"/>
        </w:rPr>
        <w:t>. </w:t>
      </w:r>
    </w:p>
    <w:p w14:paraId="1B5D87C9" w14:textId="3B22BD0E"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 xml:space="preserve">Чл. 4. </w:t>
      </w:r>
      <w:r w:rsidRPr="008634D4">
        <w:rPr>
          <w:rFonts w:ascii="Times New Roman" w:eastAsia="Times New Roman" w:hAnsi="Times New Roman" w:cs="Times New Roman"/>
          <w:sz w:val="24"/>
          <w:szCs w:val="24"/>
          <w:lang w:eastAsia="bg-BG"/>
        </w:rPr>
        <w:t>Предварителният контрол за законосъобразност на всички документи и действия</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свързани с финансовата дейност по провеждане на процедурите по ЗОП и обществените поръчки по чл. 20, ал. 3 и ал. 4 от ЗОП</w:t>
      </w:r>
      <w:r w:rsidR="00E722BA" w:rsidRPr="008634D4">
        <w:rPr>
          <w:rFonts w:ascii="Times New Roman" w:eastAsia="Times New Roman" w:hAnsi="Times New Roman" w:cs="Times New Roman"/>
          <w:sz w:val="24"/>
          <w:szCs w:val="24"/>
          <w:lang w:eastAsia="bg-BG"/>
        </w:rPr>
        <w:t xml:space="preserve"> се осъществява</w:t>
      </w:r>
      <w:r w:rsidRPr="008634D4">
        <w:rPr>
          <w:rFonts w:ascii="Times New Roman" w:eastAsia="Times New Roman" w:hAnsi="Times New Roman" w:cs="Times New Roman"/>
          <w:sz w:val="24"/>
          <w:szCs w:val="24"/>
          <w:lang w:eastAsia="bg-BG"/>
        </w:rPr>
        <w:t> </w:t>
      </w:r>
      <w:r w:rsidR="006F673B" w:rsidRPr="008634D4">
        <w:rPr>
          <w:rFonts w:ascii="Times New Roman" w:eastAsia="Times New Roman" w:hAnsi="Times New Roman" w:cs="Times New Roman"/>
          <w:sz w:val="24"/>
          <w:szCs w:val="24"/>
          <w:lang w:eastAsia="bg-BG"/>
        </w:rPr>
        <w:t>от определено със заповед на директора на РЦТХ – Варна лице.</w:t>
      </w:r>
    </w:p>
    <w:p w14:paraId="067204C5" w14:textId="77777777" w:rsidR="00E722BA"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 xml:space="preserve">Чл. 5. </w:t>
      </w:r>
      <w:r w:rsidRPr="008634D4">
        <w:rPr>
          <w:rFonts w:ascii="Times New Roman" w:eastAsia="Times New Roman" w:hAnsi="Times New Roman" w:cs="Times New Roman"/>
          <w:sz w:val="24"/>
          <w:szCs w:val="24"/>
          <w:lang w:eastAsia="bg-BG"/>
        </w:rPr>
        <w:t>(1) Планирането, организирането и провеждането на процедурите за възлагане на обществени поръчки, които се финансират изцяло с бюджетни средства се осъществява от главния счетоводител, ръководител сектор или от работна група/комисия</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 xml:space="preserve">назначена със заповед на директора на РЦТХ Варна. </w:t>
      </w:r>
    </w:p>
    <w:p w14:paraId="0F8189CB" w14:textId="77777777" w:rsidR="00EC324F" w:rsidRPr="008634D4" w:rsidRDefault="00840BB9" w:rsidP="000C3894">
      <w:pPr>
        <w:spacing w:after="0" w:line="240" w:lineRule="auto"/>
        <w:ind w:firstLine="709"/>
        <w:jc w:val="both"/>
        <w:rPr>
          <w:rFonts w:ascii="Times New Roman" w:eastAsia="Times New Roman" w:hAnsi="Times New Roman" w:cs="Times New Roman"/>
          <w:bCs/>
          <w:sz w:val="24"/>
          <w:szCs w:val="24"/>
          <w:lang w:eastAsia="bg-BG"/>
        </w:rPr>
      </w:pPr>
      <w:r w:rsidRPr="008634D4">
        <w:rPr>
          <w:rFonts w:ascii="Times New Roman" w:eastAsia="Times New Roman" w:hAnsi="Times New Roman" w:cs="Times New Roman"/>
          <w:bCs/>
          <w:sz w:val="24"/>
          <w:szCs w:val="24"/>
          <w:lang w:eastAsia="bg-BG"/>
        </w:rPr>
        <w:t xml:space="preserve">Чл. </w:t>
      </w:r>
      <w:r w:rsidRPr="008634D4">
        <w:rPr>
          <w:rFonts w:ascii="Times New Roman" w:eastAsia="Times New Roman" w:hAnsi="Times New Roman" w:cs="Times New Roman"/>
          <w:sz w:val="24"/>
          <w:szCs w:val="24"/>
          <w:lang w:eastAsia="bg-BG"/>
        </w:rPr>
        <w:t xml:space="preserve">6. Дейностите, свързани с мониторинг и отчет </w:t>
      </w:r>
      <w:r w:rsidRPr="008634D4">
        <w:rPr>
          <w:rFonts w:ascii="Times New Roman" w:eastAsia="Times New Roman" w:hAnsi="Times New Roman" w:cs="Times New Roman"/>
          <w:bCs/>
          <w:sz w:val="24"/>
          <w:szCs w:val="24"/>
          <w:lang w:eastAsia="bg-BG"/>
        </w:rPr>
        <w:t xml:space="preserve">по </w:t>
      </w:r>
      <w:r w:rsidRPr="008634D4">
        <w:rPr>
          <w:rFonts w:ascii="Times New Roman" w:eastAsia="Times New Roman" w:hAnsi="Times New Roman" w:cs="Times New Roman"/>
          <w:sz w:val="24"/>
          <w:szCs w:val="24"/>
          <w:lang w:eastAsia="bg-BG"/>
        </w:rPr>
        <w:t>изпълнение договорите за възлагане на обществени поръчки, се осъществяват от заявителите, пряко свързани с предмета на съответната поръчка, съгласувано с директор и главния счетоводител</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които извършват текущ контрол на сключените договори</w:t>
      </w:r>
      <w:r w:rsidRPr="008634D4">
        <w:rPr>
          <w:rFonts w:ascii="Times New Roman" w:eastAsia="Times New Roman" w:hAnsi="Times New Roman" w:cs="Times New Roman"/>
          <w:bCs/>
          <w:sz w:val="24"/>
          <w:szCs w:val="24"/>
          <w:lang w:eastAsia="bg-BG"/>
        </w:rPr>
        <w:t>.</w:t>
      </w:r>
    </w:p>
    <w:p w14:paraId="6E2EDE64" w14:textId="06449129"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 </w:t>
      </w:r>
    </w:p>
    <w:p w14:paraId="1716A142" w14:textId="778FF78D" w:rsidR="00840BB9" w:rsidRPr="008634D4" w:rsidRDefault="00840BB9" w:rsidP="00EC324F">
      <w:pPr>
        <w:spacing w:after="0" w:line="240" w:lineRule="auto"/>
        <w:jc w:val="center"/>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Глава втора</w:t>
      </w:r>
    </w:p>
    <w:p w14:paraId="5A352F6D" w14:textId="6918CF03" w:rsidR="00840BB9" w:rsidRPr="008634D4" w:rsidRDefault="00840BB9" w:rsidP="00EC324F">
      <w:pPr>
        <w:spacing w:after="0" w:line="240" w:lineRule="auto"/>
        <w:jc w:val="center"/>
        <w:rPr>
          <w:rFonts w:ascii="Times New Roman" w:eastAsia="Times New Roman" w:hAnsi="Times New Roman" w:cs="Times New Roman"/>
          <w:bCs/>
          <w:sz w:val="24"/>
          <w:szCs w:val="24"/>
          <w:lang w:eastAsia="bg-BG"/>
        </w:rPr>
      </w:pPr>
      <w:r w:rsidRPr="008634D4">
        <w:rPr>
          <w:rFonts w:ascii="Times New Roman" w:eastAsia="Times New Roman" w:hAnsi="Times New Roman" w:cs="Times New Roman"/>
          <w:bCs/>
          <w:sz w:val="24"/>
          <w:szCs w:val="24"/>
          <w:lang w:eastAsia="bg-BG"/>
        </w:rPr>
        <w:t xml:space="preserve">ПРОГНОЗИРАНЕ И ПЛАНИРАНЕ </w:t>
      </w:r>
      <w:r w:rsidRPr="008634D4">
        <w:rPr>
          <w:rFonts w:ascii="Times New Roman" w:eastAsia="Times New Roman" w:hAnsi="Times New Roman" w:cs="Times New Roman"/>
          <w:sz w:val="24"/>
          <w:szCs w:val="24"/>
          <w:lang w:eastAsia="bg-BG"/>
        </w:rPr>
        <w:t xml:space="preserve">НА </w:t>
      </w:r>
      <w:r w:rsidRPr="008634D4">
        <w:rPr>
          <w:rFonts w:ascii="Times New Roman" w:eastAsia="Times New Roman" w:hAnsi="Times New Roman" w:cs="Times New Roman"/>
          <w:bCs/>
          <w:sz w:val="24"/>
          <w:szCs w:val="24"/>
          <w:lang w:eastAsia="bg-BG"/>
        </w:rPr>
        <w:t>ОБЩЕСТВЕНИТЕ ПОРЪЧКИ</w:t>
      </w:r>
    </w:p>
    <w:p w14:paraId="4B599D95" w14:textId="77777777" w:rsidR="00EC324F" w:rsidRPr="008634D4" w:rsidRDefault="00EC324F" w:rsidP="00EC324F">
      <w:pPr>
        <w:spacing w:after="0" w:line="240" w:lineRule="auto"/>
        <w:jc w:val="center"/>
        <w:rPr>
          <w:rFonts w:ascii="Times New Roman" w:eastAsia="Times New Roman" w:hAnsi="Times New Roman" w:cs="Times New Roman"/>
          <w:sz w:val="24"/>
          <w:szCs w:val="24"/>
          <w:lang w:eastAsia="bg-BG"/>
        </w:rPr>
      </w:pPr>
    </w:p>
    <w:p w14:paraId="45694941" w14:textId="77CA8A6A" w:rsidR="00840BB9" w:rsidRPr="008634D4" w:rsidRDefault="00840BB9" w:rsidP="00EC324F">
      <w:pPr>
        <w:spacing w:after="0" w:line="240" w:lineRule="auto"/>
        <w:jc w:val="center"/>
        <w:rPr>
          <w:rFonts w:ascii="Times New Roman" w:eastAsia="Times New Roman" w:hAnsi="Times New Roman" w:cs="Times New Roman"/>
          <w:bCs/>
          <w:sz w:val="24"/>
          <w:szCs w:val="24"/>
          <w:lang w:eastAsia="bg-BG"/>
        </w:rPr>
      </w:pPr>
      <w:r w:rsidRPr="008634D4">
        <w:rPr>
          <w:rFonts w:ascii="Times New Roman" w:eastAsia="Times New Roman" w:hAnsi="Times New Roman" w:cs="Times New Roman"/>
          <w:bCs/>
          <w:sz w:val="24"/>
          <w:szCs w:val="24"/>
          <w:lang w:eastAsia="bg-BG"/>
        </w:rPr>
        <w:t>Раздел I. ОПРЕДЕЛЯНЕ НА ПОТРЕБНОСТИТЕ И ОПРЕДЕЛЯНЕ НА БЮДЖЕТ</w:t>
      </w:r>
    </w:p>
    <w:p w14:paraId="27621D72" w14:textId="77777777" w:rsidR="00EC324F" w:rsidRPr="008634D4" w:rsidRDefault="00EC324F" w:rsidP="00EC324F">
      <w:pPr>
        <w:spacing w:after="0" w:line="240" w:lineRule="auto"/>
        <w:jc w:val="center"/>
        <w:rPr>
          <w:rFonts w:ascii="Times New Roman" w:eastAsia="Times New Roman" w:hAnsi="Times New Roman" w:cs="Times New Roman"/>
          <w:sz w:val="24"/>
          <w:szCs w:val="24"/>
          <w:lang w:eastAsia="bg-BG"/>
        </w:rPr>
      </w:pPr>
    </w:p>
    <w:p w14:paraId="732C2896"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 xml:space="preserve">Чл. 7. </w:t>
      </w:r>
      <w:r w:rsidRPr="008634D4">
        <w:rPr>
          <w:rFonts w:ascii="Times New Roman" w:eastAsia="Times New Roman" w:hAnsi="Times New Roman" w:cs="Times New Roman"/>
          <w:sz w:val="24"/>
          <w:szCs w:val="24"/>
          <w:lang w:eastAsia="bg-BG"/>
        </w:rPr>
        <w:t xml:space="preserve">(1) Определянето на потребностите е етап, </w:t>
      </w:r>
      <w:r w:rsidRPr="008634D4">
        <w:rPr>
          <w:rFonts w:ascii="Times New Roman" w:eastAsia="Times New Roman" w:hAnsi="Times New Roman" w:cs="Times New Roman"/>
          <w:bCs/>
          <w:sz w:val="24"/>
          <w:szCs w:val="24"/>
          <w:lang w:eastAsia="bg-BG"/>
        </w:rPr>
        <w:t xml:space="preserve">в </w:t>
      </w:r>
      <w:r w:rsidRPr="008634D4">
        <w:rPr>
          <w:rFonts w:ascii="Times New Roman" w:eastAsia="Times New Roman" w:hAnsi="Times New Roman" w:cs="Times New Roman"/>
          <w:sz w:val="24"/>
          <w:szCs w:val="24"/>
          <w:lang w:eastAsia="bg-BG"/>
        </w:rPr>
        <w:t>който се извършва анализ на потребностите на РЦТХ ВАРНА, които следва да бъдат удовлетворени за период от 12 месеца. </w:t>
      </w:r>
    </w:p>
    <w:p w14:paraId="001E0ADE"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lastRenderedPageBreak/>
        <w:t xml:space="preserve">(2) Планирането на очакваните потребности </w:t>
      </w:r>
      <w:r w:rsidRPr="008634D4">
        <w:rPr>
          <w:rFonts w:ascii="Times New Roman" w:eastAsia="Times New Roman" w:hAnsi="Times New Roman" w:cs="Times New Roman"/>
          <w:bCs/>
          <w:sz w:val="24"/>
          <w:szCs w:val="24"/>
          <w:lang w:eastAsia="bg-BG"/>
        </w:rPr>
        <w:t xml:space="preserve">за </w:t>
      </w:r>
      <w:r w:rsidRPr="008634D4">
        <w:rPr>
          <w:rFonts w:ascii="Times New Roman" w:eastAsia="Times New Roman" w:hAnsi="Times New Roman" w:cs="Times New Roman"/>
          <w:sz w:val="24"/>
          <w:szCs w:val="24"/>
          <w:lang w:eastAsia="bg-BG"/>
        </w:rPr>
        <w:t xml:space="preserve">възлагане на обществените поръчки се извършва едновременно с разработването на проекта на бюджет на центъра за следващата календарна година и </w:t>
      </w:r>
      <w:r w:rsidRPr="008634D4">
        <w:rPr>
          <w:rFonts w:ascii="Times New Roman" w:eastAsia="Times New Roman" w:hAnsi="Times New Roman" w:cs="Times New Roman"/>
          <w:bCs/>
          <w:sz w:val="24"/>
          <w:szCs w:val="24"/>
          <w:lang w:eastAsia="bg-BG"/>
        </w:rPr>
        <w:t xml:space="preserve">включва </w:t>
      </w:r>
      <w:r w:rsidRPr="008634D4">
        <w:rPr>
          <w:rFonts w:ascii="Times New Roman" w:eastAsia="Times New Roman" w:hAnsi="Times New Roman" w:cs="Times New Roman"/>
          <w:sz w:val="24"/>
          <w:szCs w:val="24"/>
          <w:lang w:eastAsia="bg-BG"/>
        </w:rPr>
        <w:t>установяване на броя и вида на обществените поръчки</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съобразно финансовия ресурс. </w:t>
      </w:r>
    </w:p>
    <w:p w14:paraId="1B938A3E"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Процесът по планиране на обществените поръчки обхваща изпълнението на следните дейности: </w:t>
      </w:r>
    </w:p>
    <w:p w14:paraId="062B2AB8"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1. заявяване на потребностите от доставки на стоки</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услуги и строителство, тяхното обобщаване и анализ; </w:t>
      </w:r>
    </w:p>
    <w:p w14:paraId="41128D91"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2. изготвяне на разчет за необходимите средства за финансиране на потребностите по т. 1 и изчисляване на прогнозната стойност на предстоящите за възлагане обществени поръчки</w:t>
      </w:r>
      <w:r w:rsidRPr="008634D4">
        <w:rPr>
          <w:rFonts w:ascii="Times New Roman" w:eastAsia="Times New Roman" w:hAnsi="Times New Roman" w:cs="Times New Roman"/>
          <w:bCs/>
          <w:sz w:val="24"/>
          <w:szCs w:val="24"/>
          <w:lang w:eastAsia="bg-BG"/>
        </w:rPr>
        <w:t>; </w:t>
      </w:r>
    </w:p>
    <w:p w14:paraId="7FCDBA68"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3. определяне на приложимия ред за възлагане на обществените поръчки</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съгласно ЗОП; </w:t>
      </w:r>
    </w:p>
    <w:p w14:paraId="61CBAAD9" w14:textId="77777777" w:rsidR="00EC324F"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xml:space="preserve">4. разпределяне на отговорностите по подготовката на документацията за възлагане на обществените поръчки между отговорните длъжностни лица; </w:t>
      </w:r>
    </w:p>
    <w:p w14:paraId="1275139B" w14:textId="7A1063A5"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xml:space="preserve">5. </w:t>
      </w:r>
      <w:r w:rsidRPr="008634D4">
        <w:rPr>
          <w:rFonts w:ascii="Times New Roman" w:eastAsia="Times New Roman" w:hAnsi="Times New Roman" w:cs="Times New Roman"/>
          <w:bCs/>
          <w:sz w:val="24"/>
          <w:szCs w:val="24"/>
          <w:lang w:eastAsia="bg-BG"/>
        </w:rPr>
        <w:t xml:space="preserve">изготвяне </w:t>
      </w:r>
      <w:r w:rsidRPr="008634D4">
        <w:rPr>
          <w:rFonts w:ascii="Times New Roman" w:eastAsia="Times New Roman" w:hAnsi="Times New Roman" w:cs="Times New Roman"/>
          <w:sz w:val="24"/>
          <w:szCs w:val="24"/>
          <w:lang w:eastAsia="bg-BG"/>
        </w:rPr>
        <w:t>и утвърждаване на План-график на обществените поръчки за период от 12 месеца. </w:t>
      </w:r>
    </w:p>
    <w:p w14:paraId="307DE379"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Чл. 8. (1</w:t>
      </w:r>
      <w:r w:rsidRPr="008634D4">
        <w:rPr>
          <w:rFonts w:ascii="Times New Roman" w:eastAsia="Times New Roman" w:hAnsi="Times New Roman" w:cs="Times New Roman"/>
          <w:sz w:val="24"/>
          <w:szCs w:val="24"/>
          <w:lang w:eastAsia="bg-BG"/>
        </w:rPr>
        <w:t xml:space="preserve">) В срок до 01 декември на предходната бюджетна година отговорните длъжностни лица могат </w:t>
      </w:r>
      <w:r w:rsidRPr="008634D4">
        <w:rPr>
          <w:rFonts w:ascii="Times New Roman" w:eastAsia="Times New Roman" w:hAnsi="Times New Roman" w:cs="Times New Roman"/>
          <w:bCs/>
          <w:sz w:val="24"/>
          <w:szCs w:val="24"/>
          <w:lang w:eastAsia="bg-BG"/>
        </w:rPr>
        <w:t xml:space="preserve">да </w:t>
      </w:r>
      <w:r w:rsidRPr="008634D4">
        <w:rPr>
          <w:rFonts w:ascii="Times New Roman" w:eastAsia="Times New Roman" w:hAnsi="Times New Roman" w:cs="Times New Roman"/>
          <w:sz w:val="24"/>
          <w:szCs w:val="24"/>
          <w:lang w:eastAsia="bg-BG"/>
        </w:rPr>
        <w:t>заявят потребностите си от доставка на стоки</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услуги или строителство, които да бъдат възложени за период от 12 месеца. Заявките включват дейности</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които кореспондират с кръга на изпълняваните функции</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задължения и отговорности; </w:t>
      </w:r>
    </w:p>
    <w:p w14:paraId="688C5B57"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xml:space="preserve">(2) Заявяването на потребностите се извършва чрез изготвяне на обосновано предложение (свободен текст) до директора. Към заявката задължително се посочват мотиви </w:t>
      </w:r>
      <w:r w:rsidRPr="008634D4">
        <w:rPr>
          <w:rFonts w:ascii="Times New Roman" w:eastAsia="Times New Roman" w:hAnsi="Times New Roman" w:cs="Times New Roman"/>
          <w:bCs/>
          <w:sz w:val="24"/>
          <w:szCs w:val="24"/>
          <w:lang w:eastAsia="bg-BG"/>
        </w:rPr>
        <w:t xml:space="preserve">за </w:t>
      </w:r>
      <w:r w:rsidRPr="008634D4">
        <w:rPr>
          <w:rFonts w:ascii="Times New Roman" w:eastAsia="Times New Roman" w:hAnsi="Times New Roman" w:cs="Times New Roman"/>
          <w:sz w:val="24"/>
          <w:szCs w:val="24"/>
          <w:lang w:eastAsia="bg-BG"/>
        </w:rPr>
        <w:t>направените предложения; </w:t>
      </w:r>
    </w:p>
    <w:p w14:paraId="6B991642"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xml:space="preserve">(3) Всички предложения и </w:t>
      </w:r>
      <w:r w:rsidRPr="008634D4">
        <w:rPr>
          <w:rFonts w:ascii="Times New Roman" w:eastAsia="Times New Roman" w:hAnsi="Times New Roman" w:cs="Times New Roman"/>
          <w:bCs/>
          <w:sz w:val="24"/>
          <w:szCs w:val="24"/>
          <w:lang w:eastAsia="bg-BG"/>
        </w:rPr>
        <w:t xml:space="preserve">заявки </w:t>
      </w:r>
      <w:r w:rsidRPr="008634D4">
        <w:rPr>
          <w:rFonts w:ascii="Times New Roman" w:eastAsia="Times New Roman" w:hAnsi="Times New Roman" w:cs="Times New Roman"/>
          <w:sz w:val="24"/>
          <w:szCs w:val="24"/>
          <w:lang w:eastAsia="bg-BG"/>
        </w:rPr>
        <w:t>се докладват на главния счетоводител в срок до 01 декември предходната година, на хартиен носител. </w:t>
      </w:r>
    </w:p>
    <w:p w14:paraId="6AF7D344"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 xml:space="preserve">Чл. 9. </w:t>
      </w:r>
      <w:r w:rsidRPr="008634D4">
        <w:rPr>
          <w:rFonts w:ascii="Times New Roman" w:eastAsia="Times New Roman" w:hAnsi="Times New Roman" w:cs="Times New Roman"/>
          <w:sz w:val="24"/>
          <w:szCs w:val="24"/>
          <w:lang w:eastAsia="bg-BG"/>
        </w:rPr>
        <w:t xml:space="preserve">(1) "Заявители" по чл. 8, ал. 1 от настоящите правила могат да бъдат всички длъжностни лица в РЦТХ Варна, свързани с предмета на съответната </w:t>
      </w:r>
      <w:r w:rsidRPr="008634D4">
        <w:rPr>
          <w:rFonts w:ascii="Times New Roman" w:eastAsia="Times New Roman" w:hAnsi="Times New Roman" w:cs="Times New Roman"/>
          <w:bCs/>
          <w:sz w:val="24"/>
          <w:szCs w:val="24"/>
          <w:lang w:eastAsia="bg-BG"/>
        </w:rPr>
        <w:t>поръчка. </w:t>
      </w:r>
    </w:p>
    <w:p w14:paraId="4070CA1E" w14:textId="0E3F037D"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 xml:space="preserve">Чл. 10. </w:t>
      </w:r>
      <w:r w:rsidRPr="008634D4">
        <w:rPr>
          <w:rFonts w:ascii="Times New Roman" w:eastAsia="Times New Roman" w:hAnsi="Times New Roman" w:cs="Times New Roman"/>
          <w:sz w:val="24"/>
          <w:szCs w:val="24"/>
          <w:lang w:eastAsia="bg-BG"/>
        </w:rPr>
        <w:t xml:space="preserve">(1) В срок до 20 декември на </w:t>
      </w:r>
      <w:r w:rsidR="00EC324F" w:rsidRPr="008634D4">
        <w:rPr>
          <w:rFonts w:ascii="Times New Roman" w:eastAsia="Times New Roman" w:hAnsi="Times New Roman" w:cs="Times New Roman"/>
          <w:sz w:val="24"/>
          <w:szCs w:val="24"/>
          <w:lang w:eastAsia="bg-BG"/>
        </w:rPr>
        <w:t>предходната бюджетна година</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 xml:space="preserve">главният счетоводител, а в негово отсъствие счетоводителят в РЦТХ Варна подготвят и представят на Директора обобщена заявка за потребностите от провеждане на процедури </w:t>
      </w:r>
      <w:r w:rsidRPr="008634D4">
        <w:rPr>
          <w:rFonts w:ascii="Times New Roman" w:eastAsia="Times New Roman" w:hAnsi="Times New Roman" w:cs="Times New Roman"/>
          <w:bCs/>
          <w:sz w:val="24"/>
          <w:szCs w:val="24"/>
          <w:lang w:eastAsia="bg-BG"/>
        </w:rPr>
        <w:t xml:space="preserve">за </w:t>
      </w:r>
      <w:r w:rsidRPr="008634D4">
        <w:rPr>
          <w:rFonts w:ascii="Times New Roman" w:eastAsia="Times New Roman" w:hAnsi="Times New Roman" w:cs="Times New Roman"/>
          <w:sz w:val="24"/>
          <w:szCs w:val="24"/>
          <w:lang w:eastAsia="bg-BG"/>
        </w:rPr>
        <w:t>обществени поръчки (с изключение на поръчките, по които възлагането може да се извърши директно, респективно по реда на чл. 20, ал. 4 от ЗОП)</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за период от 12 месеца. </w:t>
      </w:r>
    </w:p>
    <w:p w14:paraId="14C302EE" w14:textId="77777777" w:rsidR="00EC324F"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xml:space="preserve">(2) Обобщената заявка </w:t>
      </w:r>
      <w:r w:rsidRPr="008634D4">
        <w:rPr>
          <w:rFonts w:ascii="Times New Roman" w:eastAsia="Times New Roman" w:hAnsi="Times New Roman" w:cs="Times New Roman"/>
          <w:bCs/>
          <w:sz w:val="24"/>
          <w:szCs w:val="24"/>
          <w:lang w:eastAsia="bg-BG"/>
        </w:rPr>
        <w:t xml:space="preserve">по </w:t>
      </w:r>
      <w:r w:rsidRPr="008634D4">
        <w:rPr>
          <w:rFonts w:ascii="Times New Roman" w:eastAsia="Times New Roman" w:hAnsi="Times New Roman" w:cs="Times New Roman"/>
          <w:sz w:val="24"/>
          <w:szCs w:val="24"/>
          <w:lang w:eastAsia="bg-BG"/>
        </w:rPr>
        <w:t xml:space="preserve">ал. 1 се съставя на база постъпилите заявки по чл. 8 и/или след извършен анализ относно: </w:t>
      </w:r>
    </w:p>
    <w:p w14:paraId="6CA2E9CE" w14:textId="77777777" w:rsidR="00EC324F"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xml:space="preserve">1. наличието на предложения за възлагане на идентични или сходни (систематично свързани) дейности, които са части от предмета на една обществена поръчка; </w:t>
      </w:r>
    </w:p>
    <w:p w14:paraId="4206C8D3" w14:textId="1854147E"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2. хода на изпълнението (краен срок, изпълнени обеми и др.) на действащите договори на РЦТХ ВАРНА за периодично повтарящи се доставки и/или услуги, които предстои да бъдат възложени отново през следващия период; </w:t>
      </w:r>
    </w:p>
    <w:p w14:paraId="19531E05"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3. размера на разходите за текущата и за предходната година за периодично повтарящи се доставки и услуги</w:t>
      </w:r>
      <w:r w:rsidRPr="008634D4">
        <w:rPr>
          <w:rFonts w:ascii="Times New Roman" w:eastAsia="Times New Roman" w:hAnsi="Times New Roman" w:cs="Times New Roman"/>
          <w:bCs/>
          <w:sz w:val="24"/>
          <w:szCs w:val="24"/>
          <w:lang w:eastAsia="bg-BG"/>
        </w:rPr>
        <w:t>; </w:t>
      </w:r>
    </w:p>
    <w:p w14:paraId="14046F6A" w14:textId="40F0815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xml:space="preserve">4. необходимостта от корекции (спрямо текущата година) в количествата и/или стойността на периодично повтарящи се доставки и услуги, </w:t>
      </w:r>
      <w:r w:rsidRPr="008634D4">
        <w:rPr>
          <w:rFonts w:ascii="Times New Roman" w:eastAsia="Times New Roman" w:hAnsi="Times New Roman" w:cs="Times New Roman"/>
          <w:bCs/>
          <w:sz w:val="24"/>
          <w:szCs w:val="24"/>
          <w:lang w:eastAsia="bg-BG"/>
        </w:rPr>
        <w:t xml:space="preserve">които </w:t>
      </w:r>
      <w:r w:rsidRPr="008634D4">
        <w:rPr>
          <w:rFonts w:ascii="Times New Roman" w:eastAsia="Times New Roman" w:hAnsi="Times New Roman" w:cs="Times New Roman"/>
          <w:sz w:val="24"/>
          <w:szCs w:val="24"/>
          <w:lang w:eastAsia="bg-BG"/>
        </w:rPr>
        <w:t>ще бъдат възлагани; </w:t>
      </w:r>
    </w:p>
    <w:p w14:paraId="0348C464" w14:textId="79454AA4"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5. възможностите за финансово обезпечаване на заявените потребности през</w:t>
      </w:r>
      <w:r w:rsidR="00EC324F" w:rsidRPr="008634D4">
        <w:rPr>
          <w:rFonts w:ascii="Times New Roman" w:eastAsia="Times New Roman" w:hAnsi="Times New Roman" w:cs="Times New Roman"/>
          <w:sz w:val="24"/>
          <w:szCs w:val="24"/>
          <w:lang w:eastAsia="bg-BG"/>
        </w:rPr>
        <w:t xml:space="preserve"> </w:t>
      </w:r>
      <w:r w:rsidRPr="008634D4">
        <w:rPr>
          <w:rFonts w:ascii="Times New Roman" w:eastAsia="Times New Roman" w:hAnsi="Times New Roman" w:cs="Times New Roman"/>
          <w:sz w:val="24"/>
          <w:szCs w:val="24"/>
          <w:lang w:eastAsia="bg-BG"/>
        </w:rPr>
        <w:t>следващата година. </w:t>
      </w:r>
    </w:p>
    <w:p w14:paraId="19A2F1BE"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lastRenderedPageBreak/>
        <w:t>(3) Преценката по ал. 2, т. 4 може да бъде предшествана от извършване на пазарно проучване възложено на служител, чиито функционални задължения са свързани с предмета на конкретната поръчка. </w:t>
      </w:r>
    </w:p>
    <w:p w14:paraId="1B20CF75"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Чл</w:t>
      </w:r>
      <w:r w:rsidRPr="008634D4">
        <w:rPr>
          <w:rFonts w:ascii="Times New Roman" w:eastAsia="Times New Roman" w:hAnsi="Times New Roman" w:cs="Times New Roman"/>
          <w:sz w:val="24"/>
          <w:szCs w:val="24"/>
          <w:lang w:eastAsia="bg-BG"/>
        </w:rPr>
        <w:t xml:space="preserve">. </w:t>
      </w:r>
      <w:r w:rsidRPr="008634D4">
        <w:rPr>
          <w:rFonts w:ascii="Times New Roman" w:eastAsia="Times New Roman" w:hAnsi="Times New Roman" w:cs="Times New Roman"/>
          <w:bCs/>
          <w:sz w:val="24"/>
          <w:szCs w:val="24"/>
          <w:lang w:eastAsia="bg-BG"/>
        </w:rPr>
        <w:t xml:space="preserve">11. </w:t>
      </w:r>
      <w:r w:rsidRPr="008634D4">
        <w:rPr>
          <w:rFonts w:ascii="Times New Roman" w:eastAsia="Times New Roman" w:hAnsi="Times New Roman" w:cs="Times New Roman"/>
          <w:sz w:val="24"/>
          <w:szCs w:val="24"/>
          <w:lang w:eastAsia="bg-BG"/>
        </w:rPr>
        <w:t>В срок до 28 февруари на следващата година главният счетоводител изготвят проект на график за планираните обществени поръчки</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 xml:space="preserve">чиито прогнозни стойности изискват провеждане на процедури по ред, предвиден в ЗОП, включително </w:t>
      </w:r>
      <w:r w:rsidRPr="008634D4">
        <w:rPr>
          <w:rFonts w:ascii="Times New Roman" w:eastAsia="Times New Roman" w:hAnsi="Times New Roman" w:cs="Times New Roman"/>
          <w:bCs/>
          <w:sz w:val="24"/>
          <w:szCs w:val="24"/>
          <w:lang w:eastAsia="bg-BG"/>
        </w:rPr>
        <w:t xml:space="preserve">поръчки, </w:t>
      </w:r>
      <w:r w:rsidRPr="008634D4">
        <w:rPr>
          <w:rFonts w:ascii="Times New Roman" w:eastAsia="Times New Roman" w:hAnsi="Times New Roman" w:cs="Times New Roman"/>
          <w:sz w:val="24"/>
          <w:szCs w:val="24"/>
          <w:lang w:eastAsia="bg-BG"/>
        </w:rPr>
        <w:t xml:space="preserve">чийто избор </w:t>
      </w:r>
      <w:r w:rsidRPr="008634D4">
        <w:rPr>
          <w:rFonts w:ascii="Times New Roman" w:eastAsia="Times New Roman" w:hAnsi="Times New Roman" w:cs="Times New Roman"/>
          <w:bCs/>
          <w:sz w:val="24"/>
          <w:szCs w:val="24"/>
          <w:lang w:eastAsia="bg-BG"/>
        </w:rPr>
        <w:t xml:space="preserve">на </w:t>
      </w:r>
      <w:r w:rsidRPr="008634D4">
        <w:rPr>
          <w:rFonts w:ascii="Times New Roman" w:eastAsia="Times New Roman" w:hAnsi="Times New Roman" w:cs="Times New Roman"/>
          <w:sz w:val="24"/>
          <w:szCs w:val="24"/>
          <w:lang w:eastAsia="bg-BG"/>
        </w:rPr>
        <w:t xml:space="preserve">изпълнител е чрез събиране на оферти с обява </w:t>
      </w:r>
      <w:r w:rsidRPr="008634D4">
        <w:rPr>
          <w:rFonts w:ascii="Times New Roman" w:eastAsia="Times New Roman" w:hAnsi="Times New Roman" w:cs="Times New Roman"/>
          <w:bCs/>
          <w:sz w:val="24"/>
          <w:szCs w:val="24"/>
          <w:lang w:eastAsia="bg-BG"/>
        </w:rPr>
        <w:t xml:space="preserve">или </w:t>
      </w:r>
      <w:r w:rsidRPr="008634D4">
        <w:rPr>
          <w:rFonts w:ascii="Times New Roman" w:eastAsia="Times New Roman" w:hAnsi="Times New Roman" w:cs="Times New Roman"/>
          <w:sz w:val="24"/>
          <w:szCs w:val="24"/>
          <w:lang w:eastAsia="bg-BG"/>
        </w:rPr>
        <w:t xml:space="preserve">покана до определени лица, с оглед определяне кои от дейностите могат и следва да бъдат </w:t>
      </w:r>
      <w:r w:rsidRPr="008634D4">
        <w:rPr>
          <w:rFonts w:ascii="Times New Roman" w:eastAsia="Times New Roman" w:hAnsi="Times New Roman" w:cs="Times New Roman"/>
          <w:bCs/>
          <w:sz w:val="24"/>
          <w:szCs w:val="24"/>
          <w:lang w:eastAsia="bg-BG"/>
        </w:rPr>
        <w:t xml:space="preserve">изпълнени, </w:t>
      </w:r>
      <w:r w:rsidRPr="008634D4">
        <w:rPr>
          <w:rFonts w:ascii="Times New Roman" w:eastAsia="Times New Roman" w:hAnsi="Times New Roman" w:cs="Times New Roman"/>
          <w:sz w:val="24"/>
          <w:szCs w:val="24"/>
          <w:lang w:eastAsia="bg-BG"/>
        </w:rPr>
        <w:t xml:space="preserve">след преценка на приоритетите и размера на средствата, които могат да бъдат осигурени </w:t>
      </w:r>
      <w:r w:rsidRPr="008634D4">
        <w:rPr>
          <w:rFonts w:ascii="Times New Roman" w:eastAsia="Times New Roman" w:hAnsi="Times New Roman" w:cs="Times New Roman"/>
          <w:bCs/>
          <w:sz w:val="24"/>
          <w:szCs w:val="24"/>
          <w:lang w:eastAsia="bg-BG"/>
        </w:rPr>
        <w:t xml:space="preserve">за </w:t>
      </w:r>
      <w:r w:rsidRPr="008634D4">
        <w:rPr>
          <w:rFonts w:ascii="Times New Roman" w:eastAsia="Times New Roman" w:hAnsi="Times New Roman" w:cs="Times New Roman"/>
          <w:sz w:val="24"/>
          <w:szCs w:val="24"/>
          <w:lang w:eastAsia="bg-BG"/>
        </w:rPr>
        <w:t>финансиране на заявените обществени поръчки. </w:t>
      </w:r>
    </w:p>
    <w:p w14:paraId="1E7604F5" w14:textId="77777777" w:rsidR="00EC324F" w:rsidRPr="008634D4" w:rsidRDefault="00EC324F" w:rsidP="000C3894">
      <w:pPr>
        <w:spacing w:after="0" w:line="240" w:lineRule="auto"/>
        <w:ind w:firstLine="709"/>
        <w:jc w:val="both"/>
        <w:rPr>
          <w:rFonts w:ascii="Times New Roman" w:eastAsia="Times New Roman" w:hAnsi="Times New Roman" w:cs="Times New Roman"/>
          <w:sz w:val="24"/>
          <w:szCs w:val="24"/>
          <w:lang w:eastAsia="bg-BG"/>
        </w:rPr>
      </w:pPr>
    </w:p>
    <w:p w14:paraId="54C38648" w14:textId="77777777" w:rsidR="00840BB9" w:rsidRPr="008634D4" w:rsidRDefault="00840BB9" w:rsidP="000C3894">
      <w:pPr>
        <w:spacing w:after="0" w:line="240" w:lineRule="auto"/>
        <w:jc w:val="center"/>
        <w:rPr>
          <w:rFonts w:ascii="Times New Roman" w:eastAsia="Times New Roman" w:hAnsi="Times New Roman" w:cs="Times New Roman"/>
          <w:bCs/>
          <w:sz w:val="24"/>
          <w:szCs w:val="24"/>
          <w:lang w:eastAsia="bg-BG"/>
        </w:rPr>
      </w:pPr>
      <w:r w:rsidRPr="008634D4">
        <w:rPr>
          <w:rFonts w:ascii="Times New Roman" w:eastAsia="Times New Roman" w:hAnsi="Times New Roman" w:cs="Times New Roman"/>
          <w:bCs/>
          <w:sz w:val="24"/>
          <w:szCs w:val="24"/>
          <w:lang w:eastAsia="bg-BG"/>
        </w:rPr>
        <w:t xml:space="preserve">Раздел II. ИЗГОТВЯНЕ </w:t>
      </w:r>
      <w:r w:rsidRPr="008634D4">
        <w:rPr>
          <w:rFonts w:ascii="Times New Roman" w:eastAsia="Times New Roman" w:hAnsi="Times New Roman" w:cs="Times New Roman"/>
          <w:sz w:val="24"/>
          <w:szCs w:val="24"/>
          <w:lang w:eastAsia="bg-BG"/>
        </w:rPr>
        <w:t xml:space="preserve">И </w:t>
      </w:r>
      <w:r w:rsidRPr="008634D4">
        <w:rPr>
          <w:rFonts w:ascii="Times New Roman" w:eastAsia="Times New Roman" w:hAnsi="Times New Roman" w:cs="Times New Roman"/>
          <w:bCs/>
          <w:sz w:val="24"/>
          <w:szCs w:val="24"/>
          <w:lang w:eastAsia="bg-BG"/>
        </w:rPr>
        <w:t>УТВЪРЖДАВАНЕ НА ПЛАН-ГРАФИК</w:t>
      </w:r>
    </w:p>
    <w:p w14:paraId="5C62C436" w14:textId="77777777" w:rsidR="00EC324F" w:rsidRPr="008634D4" w:rsidRDefault="00EC324F" w:rsidP="000C3894">
      <w:pPr>
        <w:spacing w:after="0" w:line="240" w:lineRule="auto"/>
        <w:jc w:val="center"/>
        <w:rPr>
          <w:rFonts w:ascii="Times New Roman" w:eastAsia="Times New Roman" w:hAnsi="Times New Roman" w:cs="Times New Roman"/>
          <w:sz w:val="24"/>
          <w:szCs w:val="24"/>
          <w:lang w:eastAsia="bg-BG"/>
        </w:rPr>
      </w:pPr>
    </w:p>
    <w:p w14:paraId="6C035CA2"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 xml:space="preserve">Чл. 12. </w:t>
      </w:r>
      <w:r w:rsidRPr="008634D4">
        <w:rPr>
          <w:rFonts w:ascii="Times New Roman" w:eastAsia="Times New Roman" w:hAnsi="Times New Roman" w:cs="Times New Roman"/>
          <w:sz w:val="24"/>
          <w:szCs w:val="24"/>
          <w:lang w:eastAsia="bg-BG"/>
        </w:rPr>
        <w:t>(1) В срока по чл. 11 главният счетоводител представят на директора на РЦТХ Варна, за одобряване, План-график на обществените поръчки, които ще се възлагат от РЦТХ Варна за следващите 12 месеца. </w:t>
      </w:r>
    </w:p>
    <w:p w14:paraId="5805A2F1" w14:textId="0A14EF46"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xml:space="preserve">(2) План-графикът на обществените поръчки се изготвя по образец, съгласно Приложение </w:t>
      </w:r>
      <w:r w:rsidR="00C633D1" w:rsidRPr="008634D4">
        <w:rPr>
          <w:rFonts w:ascii="Times New Roman" w:eastAsia="Times New Roman" w:hAnsi="Times New Roman" w:cs="Times New Roman"/>
          <w:sz w:val="24"/>
          <w:szCs w:val="24"/>
          <w:lang w:eastAsia="bg-BG"/>
        </w:rPr>
        <w:t>№</w:t>
      </w:r>
      <w:r w:rsidRPr="008634D4">
        <w:rPr>
          <w:rFonts w:ascii="Times New Roman" w:eastAsia="Times New Roman" w:hAnsi="Times New Roman" w:cs="Times New Roman"/>
          <w:sz w:val="24"/>
          <w:szCs w:val="24"/>
          <w:lang w:eastAsia="bg-BG"/>
        </w:rPr>
        <w:t xml:space="preserve"> 1 към настоящите правила и включва всички планирани и одобрени доставки, услуги и строителство по ал. 1, чиито прогнозни стойности изискват процедурите за избор на изпълнител да се извършат по ред, предвиден в ЗОП, в това число обществените поръчки чрез събиране на оферти с обява или покана до определени лица, с изключение на поръчките с директно възлагане. </w:t>
      </w:r>
    </w:p>
    <w:p w14:paraId="13FAA8D1" w14:textId="77777777" w:rsidR="00C633D1"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xml:space="preserve">(3) В План-графика задължително се включва следната информация: </w:t>
      </w:r>
    </w:p>
    <w:p w14:paraId="1BD8959F" w14:textId="77777777" w:rsidR="00C633D1" w:rsidRPr="008634D4" w:rsidRDefault="00840BB9" w:rsidP="000C3894">
      <w:pPr>
        <w:spacing w:after="0" w:line="240" w:lineRule="auto"/>
        <w:ind w:firstLine="709"/>
        <w:jc w:val="both"/>
        <w:rPr>
          <w:rFonts w:ascii="Times New Roman" w:eastAsia="Times New Roman" w:hAnsi="Times New Roman" w:cs="Times New Roman"/>
          <w:bCs/>
          <w:sz w:val="24"/>
          <w:szCs w:val="24"/>
          <w:lang w:eastAsia="bg-BG"/>
        </w:rPr>
      </w:pPr>
      <w:r w:rsidRPr="008634D4">
        <w:rPr>
          <w:rFonts w:ascii="Times New Roman" w:eastAsia="Times New Roman" w:hAnsi="Times New Roman" w:cs="Times New Roman"/>
          <w:sz w:val="24"/>
          <w:szCs w:val="24"/>
          <w:lang w:eastAsia="bg-BG"/>
        </w:rPr>
        <w:t xml:space="preserve">1. обект и предмет на обществената поръчка - доставка, </w:t>
      </w:r>
      <w:r w:rsidRPr="008634D4">
        <w:rPr>
          <w:rFonts w:ascii="Times New Roman" w:eastAsia="Times New Roman" w:hAnsi="Times New Roman" w:cs="Times New Roman"/>
          <w:bCs/>
          <w:sz w:val="24"/>
          <w:szCs w:val="24"/>
          <w:lang w:eastAsia="bg-BG"/>
        </w:rPr>
        <w:t>услуга</w:t>
      </w:r>
      <w:r w:rsidRPr="008634D4">
        <w:rPr>
          <w:rFonts w:ascii="Times New Roman" w:eastAsia="Times New Roman" w:hAnsi="Times New Roman" w:cs="Times New Roman"/>
          <w:sz w:val="24"/>
          <w:szCs w:val="24"/>
          <w:lang w:eastAsia="bg-BG"/>
        </w:rPr>
        <w:t>, строителство</w:t>
      </w:r>
      <w:r w:rsidRPr="008634D4">
        <w:rPr>
          <w:rFonts w:ascii="Times New Roman" w:eastAsia="Times New Roman" w:hAnsi="Times New Roman" w:cs="Times New Roman"/>
          <w:bCs/>
          <w:sz w:val="24"/>
          <w:szCs w:val="24"/>
          <w:lang w:eastAsia="bg-BG"/>
        </w:rPr>
        <w:t xml:space="preserve">; </w:t>
      </w:r>
    </w:p>
    <w:p w14:paraId="6B48ED8F" w14:textId="122B2289"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2. вида на процедурата, определена по правилата на чл. 18 от ЗОП и въз основа на планираните средства прогнозна стойност на поръчката; </w:t>
      </w:r>
    </w:p>
    <w:p w14:paraId="67CE8A5F"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3. реда за възлагане на обществената поръчка по реда на ЗОП в съответствие с прогнозната й стойност; </w:t>
      </w:r>
    </w:p>
    <w:p w14:paraId="799F4F6D"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4. източник на финансиране; </w:t>
      </w:r>
    </w:p>
    <w:p w14:paraId="6FB6FE88"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5. началната дата за стартиране на процедурата; </w:t>
      </w:r>
    </w:p>
    <w:p w14:paraId="5A4FA403"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6. ориентировъчната дата на обявяване на процедурата; </w:t>
      </w:r>
    </w:p>
    <w:p w14:paraId="3C53E3A0"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7. конкретен служител/и, които ще бъдат отговорни за подготовката на Документацията за съответната обществена поръчка; </w:t>
      </w:r>
    </w:p>
    <w:p w14:paraId="79505779"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8. наличието на действащ договор със същия предмет; </w:t>
      </w:r>
    </w:p>
    <w:p w14:paraId="1A38C1CF"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9. срок/дата на изтичане на действащия договор. </w:t>
      </w:r>
    </w:p>
    <w:p w14:paraId="73AFDC27" w14:textId="5EF0C2E9"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xml:space="preserve">(4) При определяне сроковете по ал. 3, т. 5 и т. 6 задължително се взема предвид крайния срок на действие на предходен договор със същия предмет, ако има </w:t>
      </w:r>
      <w:r w:rsidRPr="008634D4">
        <w:rPr>
          <w:rFonts w:ascii="Times New Roman" w:eastAsia="Times New Roman" w:hAnsi="Times New Roman" w:cs="Times New Roman"/>
          <w:bCs/>
          <w:sz w:val="24"/>
          <w:szCs w:val="24"/>
          <w:lang w:eastAsia="bg-BG"/>
        </w:rPr>
        <w:t>такъв</w:t>
      </w:r>
      <w:r w:rsidRPr="008634D4">
        <w:rPr>
          <w:rFonts w:ascii="Times New Roman" w:eastAsia="Times New Roman" w:hAnsi="Times New Roman" w:cs="Times New Roman"/>
          <w:sz w:val="24"/>
          <w:szCs w:val="24"/>
          <w:lang w:eastAsia="bg-BG"/>
        </w:rPr>
        <w:t>. </w:t>
      </w:r>
    </w:p>
    <w:p w14:paraId="3C9DCBDD" w14:textId="26913D31"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(5) В План-графика като отговорник за подготовката на заданието за всяка обществена поръчка се посочва служител/и, с чийто функционални задължения</w:t>
      </w:r>
      <w:r w:rsidR="00C633D1" w:rsidRPr="008634D4">
        <w:rPr>
          <w:rFonts w:ascii="Times New Roman" w:eastAsia="Times New Roman" w:hAnsi="Times New Roman" w:cs="Times New Roman"/>
          <w:sz w:val="24"/>
          <w:szCs w:val="24"/>
          <w:lang w:eastAsia="bg-BG"/>
        </w:rPr>
        <w:t xml:space="preserve"> е</w:t>
      </w:r>
      <w:r w:rsidRPr="008634D4">
        <w:rPr>
          <w:rFonts w:ascii="Times New Roman" w:eastAsia="Times New Roman" w:hAnsi="Times New Roman" w:cs="Times New Roman"/>
          <w:i/>
          <w:iCs/>
          <w:sz w:val="24"/>
          <w:szCs w:val="24"/>
          <w:lang w:eastAsia="bg-BG"/>
        </w:rPr>
        <w:t xml:space="preserve"> </w:t>
      </w:r>
      <w:r w:rsidRPr="008634D4">
        <w:rPr>
          <w:rFonts w:ascii="Times New Roman" w:eastAsia="Times New Roman" w:hAnsi="Times New Roman" w:cs="Times New Roman"/>
          <w:sz w:val="24"/>
          <w:szCs w:val="24"/>
          <w:lang w:eastAsia="bg-BG"/>
        </w:rPr>
        <w:t>свързан предмета на конкретната обществена поръчка. </w:t>
      </w:r>
    </w:p>
    <w:p w14:paraId="0CA2B554" w14:textId="48E176CC"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 xml:space="preserve">Чл. 13. </w:t>
      </w:r>
      <w:r w:rsidRPr="008634D4">
        <w:rPr>
          <w:rFonts w:ascii="Times New Roman" w:eastAsia="Times New Roman" w:hAnsi="Times New Roman" w:cs="Times New Roman"/>
          <w:sz w:val="24"/>
          <w:szCs w:val="24"/>
          <w:lang w:eastAsia="bg-BG"/>
        </w:rPr>
        <w:t xml:space="preserve">План-графикът на обществените поръчки се утвърждава директора на РЦТХ </w:t>
      </w:r>
      <w:r w:rsidR="001F06D4" w:rsidRPr="008634D4">
        <w:rPr>
          <w:rFonts w:ascii="Times New Roman" w:eastAsia="Times New Roman" w:hAnsi="Times New Roman" w:cs="Times New Roman"/>
          <w:sz w:val="24"/>
          <w:szCs w:val="24"/>
          <w:lang w:eastAsia="bg-BG"/>
        </w:rPr>
        <w:t>Варна</w:t>
      </w:r>
      <w:r w:rsidRPr="008634D4">
        <w:rPr>
          <w:rFonts w:ascii="Times New Roman" w:eastAsia="Times New Roman" w:hAnsi="Times New Roman" w:cs="Times New Roman"/>
          <w:sz w:val="24"/>
          <w:szCs w:val="24"/>
          <w:lang w:eastAsia="bg-BG"/>
        </w:rPr>
        <w:t>. </w:t>
      </w:r>
    </w:p>
    <w:p w14:paraId="59131B66" w14:textId="21E66094"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Чл. 14. (</w:t>
      </w:r>
      <w:r w:rsidRPr="008634D4">
        <w:rPr>
          <w:rFonts w:ascii="Times New Roman" w:eastAsia="Times New Roman" w:hAnsi="Times New Roman" w:cs="Times New Roman"/>
          <w:sz w:val="24"/>
          <w:szCs w:val="24"/>
          <w:lang w:eastAsia="bg-BG"/>
        </w:rPr>
        <w:t>1) В случай, че през годината възникне необходимост от възлагане на процедури за обществени поръчки, които не са били включени в утвърдения план</w:t>
      </w:r>
      <w:r w:rsidRPr="008634D4">
        <w:rPr>
          <w:rFonts w:ascii="Times New Roman" w:eastAsia="Times New Roman" w:hAnsi="Times New Roman" w:cs="Times New Roman"/>
          <w:bCs/>
          <w:sz w:val="24"/>
          <w:szCs w:val="24"/>
          <w:lang w:eastAsia="bg-BG"/>
        </w:rPr>
        <w:t>-</w:t>
      </w:r>
      <w:r w:rsidRPr="008634D4">
        <w:rPr>
          <w:rFonts w:ascii="Times New Roman" w:eastAsia="Times New Roman" w:hAnsi="Times New Roman" w:cs="Times New Roman"/>
          <w:sz w:val="24"/>
          <w:szCs w:val="24"/>
          <w:lang w:eastAsia="bg-BG"/>
        </w:rPr>
        <w:t>график</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 xml:space="preserve">тъй като не са могли да бъдат </w:t>
      </w:r>
      <w:r w:rsidRPr="008634D4">
        <w:rPr>
          <w:rFonts w:ascii="Times New Roman" w:eastAsia="Times New Roman" w:hAnsi="Times New Roman" w:cs="Times New Roman"/>
          <w:bCs/>
          <w:sz w:val="24"/>
          <w:szCs w:val="24"/>
          <w:lang w:eastAsia="bg-BG"/>
        </w:rPr>
        <w:t xml:space="preserve">предвидени или </w:t>
      </w:r>
      <w:r w:rsidRPr="008634D4">
        <w:rPr>
          <w:rFonts w:ascii="Times New Roman" w:eastAsia="Times New Roman" w:hAnsi="Times New Roman" w:cs="Times New Roman"/>
          <w:sz w:val="24"/>
          <w:szCs w:val="24"/>
          <w:lang w:eastAsia="bg-BG"/>
        </w:rPr>
        <w:t xml:space="preserve">в случаите на промяна на потребностите на заявителите в рамките на бюджетната година, заявителят инициира изменението му пред директора на РЦТХ </w:t>
      </w:r>
      <w:r w:rsidR="001F06D4" w:rsidRPr="008634D4">
        <w:rPr>
          <w:rFonts w:ascii="Times New Roman" w:eastAsia="Times New Roman" w:hAnsi="Times New Roman" w:cs="Times New Roman"/>
          <w:sz w:val="24"/>
          <w:szCs w:val="24"/>
          <w:lang w:eastAsia="bg-BG"/>
        </w:rPr>
        <w:t>Варна</w:t>
      </w:r>
      <w:r w:rsidRPr="008634D4">
        <w:rPr>
          <w:rFonts w:ascii="Times New Roman" w:eastAsia="Times New Roman" w:hAnsi="Times New Roman" w:cs="Times New Roman"/>
          <w:sz w:val="24"/>
          <w:szCs w:val="24"/>
          <w:lang w:eastAsia="bg-BG"/>
        </w:rPr>
        <w:t xml:space="preserve"> и главния счетоводител. </w:t>
      </w:r>
    </w:p>
    <w:p w14:paraId="4D0F079F" w14:textId="4B568BBD"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xml:space="preserve">(2) При възможност за финансово обезпечаване за провеждане на поръчка по ЗОП, </w:t>
      </w:r>
      <w:r w:rsidRPr="008634D4">
        <w:rPr>
          <w:rFonts w:ascii="Times New Roman" w:eastAsia="Times New Roman" w:hAnsi="Times New Roman" w:cs="Times New Roman"/>
          <w:bCs/>
          <w:sz w:val="24"/>
          <w:szCs w:val="24"/>
          <w:lang w:eastAsia="bg-BG"/>
        </w:rPr>
        <w:t xml:space="preserve">която </w:t>
      </w:r>
      <w:r w:rsidRPr="008634D4">
        <w:rPr>
          <w:rFonts w:ascii="Times New Roman" w:eastAsia="Times New Roman" w:hAnsi="Times New Roman" w:cs="Times New Roman"/>
          <w:sz w:val="24"/>
          <w:szCs w:val="24"/>
          <w:lang w:eastAsia="bg-BG"/>
        </w:rPr>
        <w:t>не е била включена в графика, допълнението на План-графикът на обществени поръчки се извършва със заповед на директора на РЦТ</w:t>
      </w:r>
      <w:r w:rsidR="001F06D4" w:rsidRPr="008634D4">
        <w:rPr>
          <w:rFonts w:ascii="Times New Roman" w:eastAsia="Times New Roman" w:hAnsi="Times New Roman" w:cs="Times New Roman"/>
          <w:sz w:val="24"/>
          <w:szCs w:val="24"/>
          <w:lang w:eastAsia="bg-BG"/>
        </w:rPr>
        <w:t>Х Варна</w:t>
      </w:r>
      <w:r w:rsidRPr="008634D4">
        <w:rPr>
          <w:rFonts w:ascii="Times New Roman" w:eastAsia="Times New Roman" w:hAnsi="Times New Roman" w:cs="Times New Roman"/>
          <w:sz w:val="24"/>
          <w:szCs w:val="24"/>
          <w:lang w:eastAsia="bg-BG"/>
        </w:rPr>
        <w:t>. </w:t>
      </w:r>
    </w:p>
    <w:p w14:paraId="54A44A5C"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lastRenderedPageBreak/>
        <w:t xml:space="preserve">(3) Включените в План-графика обществени поръчки не задължава ръководството на РЦТХ Варна да проведе съответните процедури </w:t>
      </w:r>
      <w:r w:rsidRPr="008634D4">
        <w:rPr>
          <w:rFonts w:ascii="Times New Roman" w:eastAsia="Times New Roman" w:hAnsi="Times New Roman" w:cs="Times New Roman"/>
          <w:bCs/>
          <w:sz w:val="24"/>
          <w:szCs w:val="24"/>
          <w:lang w:eastAsia="bg-BG"/>
        </w:rPr>
        <w:t xml:space="preserve">за </w:t>
      </w:r>
      <w:r w:rsidRPr="008634D4">
        <w:rPr>
          <w:rFonts w:ascii="Times New Roman" w:eastAsia="Times New Roman" w:hAnsi="Times New Roman" w:cs="Times New Roman"/>
          <w:sz w:val="24"/>
          <w:szCs w:val="24"/>
          <w:lang w:eastAsia="bg-BG"/>
        </w:rPr>
        <w:t>възлагане на обществени поръчки. </w:t>
      </w:r>
    </w:p>
    <w:p w14:paraId="3DC57EF8" w14:textId="77777777" w:rsidR="008228A0" w:rsidRPr="008634D4" w:rsidRDefault="008228A0" w:rsidP="000C3894">
      <w:pPr>
        <w:spacing w:after="0" w:line="240" w:lineRule="auto"/>
        <w:ind w:firstLine="709"/>
        <w:jc w:val="both"/>
        <w:rPr>
          <w:rFonts w:ascii="Times New Roman" w:eastAsia="Times New Roman" w:hAnsi="Times New Roman" w:cs="Times New Roman"/>
          <w:sz w:val="24"/>
          <w:szCs w:val="24"/>
          <w:lang w:eastAsia="bg-BG"/>
        </w:rPr>
      </w:pPr>
    </w:p>
    <w:p w14:paraId="5CA4B7E0" w14:textId="68C542CC" w:rsidR="00840BB9" w:rsidRPr="008634D4" w:rsidRDefault="00840BB9" w:rsidP="00552E5A">
      <w:pPr>
        <w:spacing w:after="0" w:line="240" w:lineRule="auto"/>
        <w:jc w:val="center"/>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Глава трета</w:t>
      </w:r>
    </w:p>
    <w:p w14:paraId="362EE6AA" w14:textId="72A07A1A" w:rsidR="00840BB9" w:rsidRPr="008634D4" w:rsidRDefault="00840BB9" w:rsidP="00552E5A">
      <w:pPr>
        <w:spacing w:after="0" w:line="240" w:lineRule="auto"/>
        <w:jc w:val="center"/>
        <w:rPr>
          <w:rFonts w:ascii="Times New Roman" w:eastAsia="Times New Roman" w:hAnsi="Times New Roman" w:cs="Times New Roman"/>
          <w:bCs/>
          <w:sz w:val="24"/>
          <w:szCs w:val="24"/>
          <w:lang w:eastAsia="bg-BG"/>
        </w:rPr>
      </w:pPr>
      <w:r w:rsidRPr="008634D4">
        <w:rPr>
          <w:rFonts w:ascii="Times New Roman" w:eastAsia="Times New Roman" w:hAnsi="Times New Roman" w:cs="Times New Roman"/>
          <w:bCs/>
          <w:sz w:val="24"/>
          <w:szCs w:val="24"/>
          <w:lang w:eastAsia="bg-BG"/>
        </w:rPr>
        <w:t xml:space="preserve">ПРОФИЛ </w:t>
      </w:r>
      <w:r w:rsidRPr="008634D4">
        <w:rPr>
          <w:rFonts w:ascii="Times New Roman" w:eastAsia="Times New Roman" w:hAnsi="Times New Roman" w:cs="Times New Roman"/>
          <w:sz w:val="24"/>
          <w:szCs w:val="24"/>
          <w:lang w:eastAsia="bg-BG"/>
        </w:rPr>
        <w:t xml:space="preserve">НА </w:t>
      </w:r>
      <w:r w:rsidRPr="008634D4">
        <w:rPr>
          <w:rFonts w:ascii="Times New Roman" w:eastAsia="Times New Roman" w:hAnsi="Times New Roman" w:cs="Times New Roman"/>
          <w:bCs/>
          <w:sz w:val="24"/>
          <w:szCs w:val="24"/>
          <w:lang w:eastAsia="bg-BG"/>
        </w:rPr>
        <w:t>КУПУВАЧА</w:t>
      </w:r>
    </w:p>
    <w:p w14:paraId="70534454" w14:textId="77777777" w:rsidR="00552E5A" w:rsidRPr="008634D4" w:rsidRDefault="00552E5A" w:rsidP="00552E5A">
      <w:pPr>
        <w:spacing w:after="0" w:line="240" w:lineRule="auto"/>
        <w:jc w:val="center"/>
        <w:rPr>
          <w:rFonts w:ascii="Times New Roman" w:eastAsia="Times New Roman" w:hAnsi="Times New Roman" w:cs="Times New Roman"/>
          <w:sz w:val="24"/>
          <w:szCs w:val="24"/>
          <w:lang w:eastAsia="bg-BG"/>
        </w:rPr>
      </w:pPr>
    </w:p>
    <w:p w14:paraId="4053DCE0"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 xml:space="preserve">Чл. 15. </w:t>
      </w:r>
      <w:r w:rsidRPr="008634D4">
        <w:rPr>
          <w:rFonts w:ascii="Times New Roman" w:eastAsia="Times New Roman" w:hAnsi="Times New Roman" w:cs="Times New Roman"/>
          <w:sz w:val="24"/>
          <w:szCs w:val="24"/>
          <w:lang w:eastAsia="bg-BG"/>
        </w:rPr>
        <w:t>Профилът на купувача се поддържа на централизирана електронна платформа по чл. 39а от Закон за обществените поръчки. </w:t>
      </w:r>
    </w:p>
    <w:p w14:paraId="6C4D6466" w14:textId="313833B9"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 xml:space="preserve">Чл. 16. </w:t>
      </w:r>
      <w:r w:rsidRPr="008634D4">
        <w:rPr>
          <w:rFonts w:ascii="Times New Roman" w:eastAsia="Times New Roman" w:hAnsi="Times New Roman" w:cs="Times New Roman"/>
          <w:sz w:val="24"/>
          <w:szCs w:val="24"/>
          <w:lang w:eastAsia="bg-BG"/>
        </w:rPr>
        <w:t>(1) Документацията за всяка процедура за обществена поръчка се изготвя от работна група</w:t>
      </w:r>
      <w:r w:rsidR="00884B63" w:rsidRPr="008634D4">
        <w:rPr>
          <w:rFonts w:ascii="Times New Roman" w:eastAsia="Times New Roman" w:hAnsi="Times New Roman" w:cs="Times New Roman"/>
          <w:sz w:val="24"/>
          <w:szCs w:val="24"/>
          <w:lang w:eastAsia="bg-BG"/>
        </w:rPr>
        <w:t xml:space="preserve"> или от </w:t>
      </w:r>
      <w:r w:rsidR="00A74D04" w:rsidRPr="008634D4">
        <w:rPr>
          <w:rFonts w:ascii="Times New Roman" w:eastAsia="Times New Roman" w:hAnsi="Times New Roman" w:cs="Times New Roman"/>
          <w:sz w:val="24"/>
          <w:szCs w:val="24"/>
          <w:lang w:eastAsia="bg-BG"/>
        </w:rPr>
        <w:t>въшно за организацията лице, с което възложителя има сключен договор</w:t>
      </w:r>
      <w:r w:rsidRPr="008634D4">
        <w:rPr>
          <w:rFonts w:ascii="Times New Roman" w:eastAsia="Times New Roman" w:hAnsi="Times New Roman" w:cs="Times New Roman"/>
          <w:sz w:val="24"/>
          <w:szCs w:val="24"/>
          <w:lang w:eastAsia="bg-BG"/>
        </w:rPr>
        <w:t xml:space="preserve"> и се докладва на директора за утвърждаване. </w:t>
      </w:r>
    </w:p>
    <w:p w14:paraId="701193E3" w14:textId="1C03692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(2) Утвърдената документация по ал. 1 може да се предостави на длъжностно лице, оправомощено със заповед</w:t>
      </w:r>
      <w:r w:rsidR="00A74D04" w:rsidRPr="008634D4">
        <w:rPr>
          <w:rFonts w:ascii="Times New Roman" w:eastAsia="Times New Roman" w:hAnsi="Times New Roman" w:cs="Times New Roman"/>
          <w:sz w:val="24"/>
          <w:szCs w:val="24"/>
          <w:lang w:eastAsia="bg-BG"/>
        </w:rPr>
        <w:t xml:space="preserve"> или от въшно за организацията лице, с което възложителя има сключен договор</w:t>
      </w:r>
      <w:r w:rsidRPr="008634D4">
        <w:rPr>
          <w:rFonts w:ascii="Times New Roman" w:eastAsia="Times New Roman" w:hAnsi="Times New Roman" w:cs="Times New Roman"/>
          <w:sz w:val="24"/>
          <w:szCs w:val="24"/>
          <w:lang w:eastAsia="bg-BG"/>
        </w:rPr>
        <w:t>, което</w:t>
      </w:r>
      <w:r w:rsidR="00A74D04" w:rsidRPr="008634D4">
        <w:rPr>
          <w:rFonts w:ascii="Times New Roman" w:eastAsia="Times New Roman" w:hAnsi="Times New Roman" w:cs="Times New Roman"/>
          <w:sz w:val="24"/>
          <w:szCs w:val="24"/>
          <w:lang w:eastAsia="bg-BG"/>
        </w:rPr>
        <w:t xml:space="preserve"> създава обособено досие на обществената поръчка в ЦАИС ЕОП</w:t>
      </w:r>
      <w:r w:rsidRPr="008634D4">
        <w:rPr>
          <w:rFonts w:ascii="Times New Roman" w:eastAsia="Times New Roman" w:hAnsi="Times New Roman" w:cs="Times New Roman"/>
          <w:sz w:val="24"/>
          <w:szCs w:val="24"/>
          <w:lang w:eastAsia="bg-BG"/>
        </w:rPr>
        <w:t xml:space="preserve"> публикува в централизираната електронна платформа необходимите документи и всякаква друга информация, относима към поръчката</w:t>
      </w:r>
      <w:r w:rsidRPr="008634D4">
        <w:rPr>
          <w:rFonts w:ascii="Times New Roman" w:eastAsia="Times New Roman" w:hAnsi="Times New Roman" w:cs="Times New Roman"/>
          <w:bCs/>
          <w:sz w:val="24"/>
          <w:szCs w:val="24"/>
          <w:lang w:eastAsia="bg-BG"/>
        </w:rPr>
        <w:t>. </w:t>
      </w:r>
    </w:p>
    <w:p w14:paraId="6D636EF6"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w:t>
      </w:r>
      <w:r w:rsidRPr="008634D4">
        <w:rPr>
          <w:rFonts w:ascii="Times New Roman" w:eastAsia="Times New Roman" w:hAnsi="Times New Roman" w:cs="Times New Roman"/>
          <w:sz w:val="24"/>
          <w:szCs w:val="24"/>
          <w:lang w:eastAsia="bg-BG"/>
        </w:rPr>
        <w:t>3</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 xml:space="preserve">Лицето по ал. 2 отговаря </w:t>
      </w:r>
      <w:r w:rsidRPr="008634D4">
        <w:rPr>
          <w:rFonts w:ascii="Times New Roman" w:eastAsia="Times New Roman" w:hAnsi="Times New Roman" w:cs="Times New Roman"/>
          <w:bCs/>
          <w:sz w:val="24"/>
          <w:szCs w:val="24"/>
          <w:lang w:eastAsia="bg-BG"/>
        </w:rPr>
        <w:t xml:space="preserve">за </w:t>
      </w:r>
      <w:r w:rsidRPr="008634D4">
        <w:rPr>
          <w:rFonts w:ascii="Times New Roman" w:eastAsia="Times New Roman" w:hAnsi="Times New Roman" w:cs="Times New Roman"/>
          <w:sz w:val="24"/>
          <w:szCs w:val="24"/>
          <w:lang w:eastAsia="bg-BG"/>
        </w:rPr>
        <w:t>пълното и своевременно публикуване на документите и информацията, свързани с провеждането на съответната обществена поръчка в Профила на купувача на РЦТХ Варна в сроковете по чл</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19а от ППЗОП. </w:t>
      </w:r>
    </w:p>
    <w:p w14:paraId="1AA4CB2E"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(4) При публикуване на документите за обществената поръчка се заличава информацията, по отношение на която участниците правомерно са се позовали на конфиденциалност във връзка с наличието на търговска тайна, както и защитената със закон информация</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като се посочва основанието за това. </w:t>
      </w:r>
    </w:p>
    <w:p w14:paraId="3F136845"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xml:space="preserve">(5) При публикуване на документите за обществената поръчка се заличава информацията в съответствие с принципите на защита на личните данни, заложени в Общия Регламент за защита на личните данни (ЕС) 2016/679 на Европейския парламент на Съвета от 27 април 2016 г. </w:t>
      </w:r>
      <w:r w:rsidRPr="008634D4">
        <w:rPr>
          <w:rFonts w:ascii="Times New Roman" w:eastAsia="Times New Roman" w:hAnsi="Times New Roman" w:cs="Times New Roman"/>
          <w:bCs/>
          <w:sz w:val="24"/>
          <w:szCs w:val="24"/>
          <w:lang w:eastAsia="bg-BG"/>
        </w:rPr>
        <w:t xml:space="preserve">и </w:t>
      </w:r>
      <w:r w:rsidR="008228A0" w:rsidRPr="008634D4">
        <w:rPr>
          <w:rFonts w:ascii="Times New Roman" w:eastAsia="Times New Roman" w:hAnsi="Times New Roman" w:cs="Times New Roman"/>
          <w:sz w:val="24"/>
          <w:szCs w:val="24"/>
          <w:lang w:eastAsia="bg-BG"/>
        </w:rPr>
        <w:t>Закона за защита на </w:t>
      </w:r>
      <w:r w:rsidRPr="008634D4">
        <w:rPr>
          <w:rFonts w:ascii="Times New Roman" w:eastAsia="Times New Roman" w:hAnsi="Times New Roman" w:cs="Times New Roman"/>
          <w:sz w:val="24"/>
          <w:szCs w:val="24"/>
          <w:lang w:eastAsia="bg-BG"/>
        </w:rPr>
        <w:t>личните данни</w:t>
      </w:r>
      <w:r w:rsidRPr="008634D4">
        <w:rPr>
          <w:rFonts w:ascii="Times New Roman" w:eastAsia="Times New Roman" w:hAnsi="Times New Roman" w:cs="Times New Roman"/>
          <w:bCs/>
          <w:sz w:val="24"/>
          <w:szCs w:val="24"/>
          <w:lang w:eastAsia="bg-BG"/>
        </w:rPr>
        <w:t>. </w:t>
      </w:r>
    </w:p>
    <w:p w14:paraId="6694009F" w14:textId="328FED32"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 xml:space="preserve">Чл. 17. </w:t>
      </w:r>
      <w:r w:rsidRPr="008634D4">
        <w:rPr>
          <w:rFonts w:ascii="Times New Roman" w:eastAsia="Times New Roman" w:hAnsi="Times New Roman" w:cs="Times New Roman"/>
          <w:sz w:val="24"/>
          <w:szCs w:val="24"/>
          <w:lang w:eastAsia="bg-BG"/>
        </w:rPr>
        <w:t>Документите за всяка обществена поръчка се обособяват на профила на купувача в отделна електронна преписка</w:t>
      </w:r>
      <w:r w:rsidR="007D6A6F" w:rsidRPr="008634D4">
        <w:rPr>
          <w:rFonts w:ascii="Times New Roman" w:eastAsia="Times New Roman" w:hAnsi="Times New Roman" w:cs="Times New Roman"/>
          <w:sz w:val="24"/>
          <w:szCs w:val="24"/>
          <w:lang w:eastAsia="bg-BG"/>
        </w:rPr>
        <w:t xml:space="preserve"> (досие)</w:t>
      </w:r>
      <w:r w:rsidRPr="008634D4">
        <w:rPr>
          <w:rFonts w:ascii="Times New Roman" w:eastAsia="Times New Roman" w:hAnsi="Times New Roman" w:cs="Times New Roman"/>
          <w:sz w:val="24"/>
          <w:szCs w:val="24"/>
          <w:lang w:eastAsia="bg-BG"/>
        </w:rPr>
        <w:t>. </w:t>
      </w:r>
    </w:p>
    <w:p w14:paraId="56E8C0A2" w14:textId="77777777" w:rsidR="00DE0CC8" w:rsidRPr="008634D4" w:rsidRDefault="00DE0CC8" w:rsidP="000C3894">
      <w:pPr>
        <w:spacing w:after="0" w:line="240" w:lineRule="auto"/>
        <w:ind w:firstLine="709"/>
        <w:jc w:val="both"/>
        <w:rPr>
          <w:rFonts w:ascii="Times New Roman" w:eastAsia="Times New Roman" w:hAnsi="Times New Roman" w:cs="Times New Roman"/>
          <w:sz w:val="24"/>
          <w:szCs w:val="24"/>
          <w:lang w:eastAsia="bg-BG"/>
        </w:rPr>
      </w:pPr>
    </w:p>
    <w:p w14:paraId="4C729D04" w14:textId="568B605E" w:rsidR="00840BB9" w:rsidRPr="008634D4" w:rsidRDefault="00840BB9" w:rsidP="007D6A6F">
      <w:pPr>
        <w:spacing w:after="0" w:line="240" w:lineRule="auto"/>
        <w:jc w:val="center"/>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Глава четвърта</w:t>
      </w:r>
    </w:p>
    <w:p w14:paraId="63FE831C" w14:textId="3BFCE1BF" w:rsidR="00840BB9" w:rsidRPr="008634D4" w:rsidRDefault="00840BB9" w:rsidP="007D6A6F">
      <w:pPr>
        <w:spacing w:after="0" w:line="240" w:lineRule="auto"/>
        <w:jc w:val="center"/>
        <w:rPr>
          <w:rFonts w:ascii="Times New Roman" w:eastAsia="Times New Roman" w:hAnsi="Times New Roman" w:cs="Times New Roman"/>
          <w:bCs/>
          <w:sz w:val="24"/>
          <w:szCs w:val="24"/>
          <w:lang w:eastAsia="bg-BG"/>
        </w:rPr>
      </w:pPr>
      <w:r w:rsidRPr="008634D4">
        <w:rPr>
          <w:rFonts w:ascii="Times New Roman" w:eastAsia="Times New Roman" w:hAnsi="Times New Roman" w:cs="Times New Roman"/>
          <w:bCs/>
          <w:sz w:val="24"/>
          <w:szCs w:val="24"/>
          <w:lang w:eastAsia="bg-BG"/>
        </w:rPr>
        <w:t>ПОДГОТОВКА И ПРОВЕЖДАНЕ НА ПРОЦЕДУРИ ЗА ВЪЗЛАГАНЕ НА ОБЩЕСТВЕНИ ПОРЪЧКИ</w:t>
      </w:r>
    </w:p>
    <w:p w14:paraId="5BC833BF" w14:textId="77777777" w:rsidR="007D6A6F" w:rsidRPr="008634D4" w:rsidRDefault="007D6A6F" w:rsidP="007D6A6F">
      <w:pPr>
        <w:spacing w:after="0" w:line="240" w:lineRule="auto"/>
        <w:jc w:val="center"/>
        <w:rPr>
          <w:rFonts w:ascii="Times New Roman" w:eastAsia="Times New Roman" w:hAnsi="Times New Roman" w:cs="Times New Roman"/>
          <w:sz w:val="24"/>
          <w:szCs w:val="24"/>
          <w:lang w:eastAsia="bg-BG"/>
        </w:rPr>
      </w:pPr>
    </w:p>
    <w:p w14:paraId="35F8AF26" w14:textId="6F6D2FEE" w:rsidR="00840BB9" w:rsidRPr="008634D4" w:rsidRDefault="00840BB9" w:rsidP="007D6A6F">
      <w:pPr>
        <w:spacing w:after="0" w:line="240" w:lineRule="auto"/>
        <w:jc w:val="center"/>
        <w:rPr>
          <w:rFonts w:ascii="Times New Roman" w:eastAsia="Times New Roman" w:hAnsi="Times New Roman" w:cs="Times New Roman"/>
          <w:bCs/>
          <w:sz w:val="24"/>
          <w:szCs w:val="24"/>
          <w:lang w:eastAsia="bg-BG"/>
        </w:rPr>
      </w:pPr>
      <w:r w:rsidRPr="008634D4">
        <w:rPr>
          <w:rFonts w:ascii="Times New Roman" w:eastAsia="Times New Roman" w:hAnsi="Times New Roman" w:cs="Times New Roman"/>
          <w:bCs/>
          <w:sz w:val="24"/>
          <w:szCs w:val="24"/>
          <w:lang w:eastAsia="bg-BG"/>
        </w:rPr>
        <w:t xml:space="preserve">Раздел І. ПОДГОТОВКА НА ДОКУМЕНТАЦИЯ ЗА УЧАСТИЕ ПРИ ВЪЗЛАГАНЕ НА ОБЩЕСТВЕНИ ПОРЪЧКИ </w:t>
      </w:r>
      <w:r w:rsidRPr="008634D4">
        <w:rPr>
          <w:rFonts w:ascii="Times New Roman" w:eastAsia="Times New Roman" w:hAnsi="Times New Roman" w:cs="Times New Roman"/>
          <w:sz w:val="24"/>
          <w:szCs w:val="24"/>
          <w:lang w:eastAsia="bg-BG"/>
        </w:rPr>
        <w:t xml:space="preserve">С </w:t>
      </w:r>
      <w:r w:rsidRPr="008634D4">
        <w:rPr>
          <w:rFonts w:ascii="Times New Roman" w:eastAsia="Times New Roman" w:hAnsi="Times New Roman" w:cs="Times New Roman"/>
          <w:bCs/>
          <w:sz w:val="24"/>
          <w:szCs w:val="24"/>
          <w:lang w:eastAsia="bg-BG"/>
        </w:rPr>
        <w:t>ПРОЦЕДУРА ПО ЗОП</w:t>
      </w:r>
    </w:p>
    <w:p w14:paraId="0D5512D7" w14:textId="77777777" w:rsidR="007D6A6F" w:rsidRPr="008634D4" w:rsidRDefault="007D6A6F" w:rsidP="007D6A6F">
      <w:pPr>
        <w:spacing w:after="0" w:line="240" w:lineRule="auto"/>
        <w:jc w:val="center"/>
        <w:rPr>
          <w:rFonts w:ascii="Times New Roman" w:eastAsia="Times New Roman" w:hAnsi="Times New Roman" w:cs="Times New Roman"/>
          <w:sz w:val="24"/>
          <w:szCs w:val="24"/>
          <w:lang w:eastAsia="bg-BG"/>
        </w:rPr>
      </w:pPr>
    </w:p>
    <w:p w14:paraId="206426D0" w14:textId="2AA280E9"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Чл</w:t>
      </w:r>
      <w:r w:rsidRPr="008634D4">
        <w:rPr>
          <w:rFonts w:ascii="Times New Roman" w:eastAsia="Times New Roman" w:hAnsi="Times New Roman" w:cs="Times New Roman"/>
          <w:sz w:val="24"/>
          <w:szCs w:val="24"/>
          <w:lang w:eastAsia="bg-BG"/>
        </w:rPr>
        <w:t xml:space="preserve">. </w:t>
      </w:r>
      <w:r w:rsidRPr="008634D4">
        <w:rPr>
          <w:rFonts w:ascii="Times New Roman" w:eastAsia="Times New Roman" w:hAnsi="Times New Roman" w:cs="Times New Roman"/>
          <w:bCs/>
          <w:sz w:val="24"/>
          <w:szCs w:val="24"/>
          <w:lang w:eastAsia="bg-BG"/>
        </w:rPr>
        <w:t xml:space="preserve">18. </w:t>
      </w:r>
      <w:r w:rsidRPr="008634D4">
        <w:rPr>
          <w:rFonts w:ascii="Times New Roman" w:eastAsia="Times New Roman" w:hAnsi="Times New Roman" w:cs="Times New Roman"/>
          <w:sz w:val="24"/>
          <w:szCs w:val="24"/>
          <w:lang w:eastAsia="bg-BG"/>
        </w:rPr>
        <w:t>(1) Заявителят изготвя предложение/докладна записка до директора за процедури финансирани със средства от бюджета на РЦТХ В</w:t>
      </w:r>
      <w:r w:rsidR="007D6A6F" w:rsidRPr="008634D4">
        <w:rPr>
          <w:rFonts w:ascii="Times New Roman" w:eastAsia="Times New Roman" w:hAnsi="Times New Roman" w:cs="Times New Roman"/>
          <w:sz w:val="24"/>
          <w:szCs w:val="24"/>
          <w:lang w:eastAsia="bg-BG"/>
        </w:rPr>
        <w:t>арна</w:t>
      </w:r>
      <w:r w:rsidRPr="008634D4">
        <w:rPr>
          <w:rFonts w:ascii="Times New Roman" w:eastAsia="Times New Roman" w:hAnsi="Times New Roman" w:cs="Times New Roman"/>
          <w:sz w:val="24"/>
          <w:szCs w:val="24"/>
          <w:lang w:eastAsia="bg-BG"/>
        </w:rPr>
        <w:t>, обосноваващи необходимостта от провеждане процедура на обществената поръчка и нейното стартиране. </w:t>
      </w:r>
    </w:p>
    <w:p w14:paraId="3D31C384"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(2) При сложни по предмет обществени поръчки, независимо дали същите са включени в графика за провеждане на обществени поръчки или са извън него, със заповед на възложителя може да се назначи работна група за изготвяне на заданието на обществената поръчка, включваща служители на възложителя и/или външни консултанти</w:t>
      </w:r>
      <w:r w:rsidRPr="008634D4">
        <w:rPr>
          <w:rFonts w:ascii="Times New Roman" w:eastAsia="Times New Roman" w:hAnsi="Times New Roman" w:cs="Times New Roman"/>
          <w:bCs/>
          <w:sz w:val="24"/>
          <w:szCs w:val="24"/>
          <w:lang w:eastAsia="bg-BG"/>
        </w:rPr>
        <w:t>. </w:t>
      </w:r>
    </w:p>
    <w:p w14:paraId="39268382"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Чл</w:t>
      </w:r>
      <w:r w:rsidRPr="008634D4">
        <w:rPr>
          <w:rFonts w:ascii="Times New Roman" w:eastAsia="Times New Roman" w:hAnsi="Times New Roman" w:cs="Times New Roman"/>
          <w:sz w:val="24"/>
          <w:szCs w:val="24"/>
          <w:lang w:eastAsia="bg-BG"/>
        </w:rPr>
        <w:t xml:space="preserve">. </w:t>
      </w:r>
      <w:r w:rsidRPr="008634D4">
        <w:rPr>
          <w:rFonts w:ascii="Times New Roman" w:eastAsia="Times New Roman" w:hAnsi="Times New Roman" w:cs="Times New Roman"/>
          <w:bCs/>
          <w:sz w:val="24"/>
          <w:szCs w:val="24"/>
          <w:lang w:eastAsia="bg-BG"/>
        </w:rPr>
        <w:t xml:space="preserve">19. </w:t>
      </w:r>
      <w:r w:rsidRPr="008634D4">
        <w:rPr>
          <w:rFonts w:ascii="Times New Roman" w:eastAsia="Times New Roman" w:hAnsi="Times New Roman" w:cs="Times New Roman"/>
          <w:sz w:val="24"/>
          <w:szCs w:val="24"/>
          <w:lang w:eastAsia="bg-BG"/>
        </w:rPr>
        <w:t xml:space="preserve">(1) Възложителят има право да възлага отделни дейности от управлението на </w:t>
      </w:r>
      <w:r w:rsidRPr="008634D4">
        <w:rPr>
          <w:rFonts w:ascii="Times New Roman" w:eastAsia="Times New Roman" w:hAnsi="Times New Roman" w:cs="Times New Roman"/>
          <w:bCs/>
          <w:sz w:val="24"/>
          <w:szCs w:val="24"/>
          <w:lang w:eastAsia="bg-BG"/>
        </w:rPr>
        <w:t xml:space="preserve">цикъла </w:t>
      </w:r>
      <w:r w:rsidRPr="008634D4">
        <w:rPr>
          <w:rFonts w:ascii="Times New Roman" w:eastAsia="Times New Roman" w:hAnsi="Times New Roman" w:cs="Times New Roman"/>
          <w:sz w:val="24"/>
          <w:szCs w:val="24"/>
          <w:lang w:eastAsia="bg-BG"/>
        </w:rPr>
        <w:t xml:space="preserve">на обществените поръчки на външни консултанти </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експерти с професионална компетентност, свързана с предмета на обществената поръчка. </w:t>
      </w:r>
    </w:p>
    <w:p w14:paraId="013E420A" w14:textId="77777777" w:rsidR="007D6A6F"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lastRenderedPageBreak/>
        <w:t xml:space="preserve">(2) Назначаването на външен експерт за работа по съответната процедура за възлагане на обществена поръчка се осъществява след разрешение от Директора. </w:t>
      </w:r>
    </w:p>
    <w:p w14:paraId="375C3462" w14:textId="0D2A1FB7" w:rsidR="007D6A6F"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 xml:space="preserve">Чл. 20. </w:t>
      </w:r>
      <w:r w:rsidRPr="008634D4">
        <w:rPr>
          <w:rFonts w:ascii="Times New Roman" w:eastAsia="Times New Roman" w:hAnsi="Times New Roman" w:cs="Times New Roman"/>
          <w:sz w:val="24"/>
          <w:szCs w:val="24"/>
          <w:lang w:eastAsia="bg-BG"/>
        </w:rPr>
        <w:t>(1) Назначена от възложителя работна група</w:t>
      </w:r>
      <w:r w:rsidR="007D6A6F" w:rsidRPr="008634D4">
        <w:rPr>
          <w:rFonts w:ascii="Times New Roman" w:eastAsia="Times New Roman" w:hAnsi="Times New Roman" w:cs="Times New Roman"/>
          <w:sz w:val="24"/>
          <w:szCs w:val="24"/>
          <w:lang w:eastAsia="bg-BG"/>
        </w:rPr>
        <w:t xml:space="preserve"> или външния експерт</w:t>
      </w:r>
      <w:r w:rsidRPr="008634D4">
        <w:rPr>
          <w:rFonts w:ascii="Times New Roman" w:eastAsia="Times New Roman" w:hAnsi="Times New Roman" w:cs="Times New Roman"/>
          <w:sz w:val="24"/>
          <w:szCs w:val="24"/>
          <w:lang w:eastAsia="bg-BG"/>
        </w:rPr>
        <w:t xml:space="preserve"> </w:t>
      </w:r>
      <w:r w:rsidRPr="008634D4">
        <w:rPr>
          <w:rFonts w:ascii="Times New Roman" w:eastAsia="Times New Roman" w:hAnsi="Times New Roman" w:cs="Times New Roman"/>
          <w:bCs/>
          <w:sz w:val="24"/>
          <w:szCs w:val="24"/>
          <w:lang w:eastAsia="bg-BG"/>
        </w:rPr>
        <w:t xml:space="preserve">изготвя </w:t>
      </w:r>
      <w:r w:rsidRPr="008634D4">
        <w:rPr>
          <w:rFonts w:ascii="Times New Roman" w:eastAsia="Times New Roman" w:hAnsi="Times New Roman" w:cs="Times New Roman"/>
          <w:sz w:val="24"/>
          <w:szCs w:val="24"/>
          <w:lang w:eastAsia="bg-BG"/>
        </w:rPr>
        <w:t xml:space="preserve">проект на документацията по процедура за възлагане на процедура за обществена поръчка, която съдържа: </w:t>
      </w:r>
    </w:p>
    <w:p w14:paraId="1CF0F08C" w14:textId="77777777" w:rsidR="007D6A6F" w:rsidRPr="008634D4" w:rsidRDefault="007D6A6F" w:rsidP="000C3894">
      <w:pPr>
        <w:spacing w:after="0" w:line="240" w:lineRule="auto"/>
        <w:ind w:firstLine="709"/>
        <w:jc w:val="both"/>
        <w:rPr>
          <w:rStyle w:val="subparinclink"/>
          <w:rFonts w:ascii="Times New Roman" w:hAnsi="Times New Roman" w:cs="Times New Roman"/>
          <w:sz w:val="24"/>
          <w:szCs w:val="24"/>
          <w:shd w:val="clear" w:color="auto" w:fill="FFFFFF"/>
        </w:rPr>
      </w:pPr>
      <w:r w:rsidRPr="008634D4">
        <w:rPr>
          <w:rStyle w:val="alt"/>
          <w:rFonts w:ascii="Times New Roman" w:hAnsi="Times New Roman" w:cs="Times New Roman"/>
          <w:sz w:val="24"/>
          <w:szCs w:val="24"/>
          <w:shd w:val="clear" w:color="auto" w:fill="FFFFFF"/>
        </w:rPr>
        <w:t>1. техническите спецификации;</w:t>
      </w:r>
      <w:r w:rsidRPr="008634D4">
        <w:rPr>
          <w:rStyle w:val="subparinclink"/>
          <w:rFonts w:ascii="Times New Roman" w:hAnsi="Times New Roman" w:cs="Times New Roman"/>
          <w:sz w:val="24"/>
          <w:szCs w:val="24"/>
          <w:shd w:val="clear" w:color="auto" w:fill="FFFFFF"/>
        </w:rPr>
        <w:t> </w:t>
      </w:r>
    </w:p>
    <w:p w14:paraId="20108038" w14:textId="77777777" w:rsidR="007D6A6F" w:rsidRPr="008634D4" w:rsidRDefault="007D6A6F" w:rsidP="000C3894">
      <w:pPr>
        <w:spacing w:after="0" w:line="240" w:lineRule="auto"/>
        <w:ind w:firstLine="709"/>
        <w:jc w:val="both"/>
        <w:rPr>
          <w:rStyle w:val="subparinclink"/>
          <w:rFonts w:ascii="Times New Roman" w:hAnsi="Times New Roman" w:cs="Times New Roman"/>
          <w:sz w:val="24"/>
          <w:szCs w:val="24"/>
          <w:shd w:val="clear" w:color="auto" w:fill="FFFFFF"/>
        </w:rPr>
      </w:pPr>
      <w:r w:rsidRPr="008634D4">
        <w:rPr>
          <w:rStyle w:val="alcapt"/>
          <w:rFonts w:ascii="Times New Roman" w:hAnsi="Times New Roman" w:cs="Times New Roman"/>
          <w:sz w:val="24"/>
          <w:szCs w:val="24"/>
          <w:shd w:val="clear" w:color="auto" w:fill="FFFFFF"/>
        </w:rPr>
        <w:t>2.</w:t>
      </w:r>
      <w:r w:rsidRPr="008634D4">
        <w:rPr>
          <w:rStyle w:val="alt"/>
          <w:rFonts w:ascii="Times New Roman" w:hAnsi="Times New Roman" w:cs="Times New Roman"/>
          <w:sz w:val="24"/>
          <w:szCs w:val="24"/>
          <w:shd w:val="clear" w:color="auto" w:fill="FFFFFF"/>
        </w:rPr>
        <w:t> инвестиционните и други проекти, когато се изискват за подготовката на офертата;</w:t>
      </w:r>
      <w:r w:rsidRPr="008634D4">
        <w:rPr>
          <w:rStyle w:val="subparinclink"/>
          <w:rFonts w:ascii="Times New Roman" w:hAnsi="Times New Roman" w:cs="Times New Roman"/>
          <w:sz w:val="24"/>
          <w:szCs w:val="24"/>
          <w:shd w:val="clear" w:color="auto" w:fill="FFFFFF"/>
        </w:rPr>
        <w:t> </w:t>
      </w:r>
    </w:p>
    <w:p w14:paraId="70F5EAF7" w14:textId="77777777" w:rsidR="007D6A6F" w:rsidRPr="008634D4" w:rsidRDefault="007D6A6F" w:rsidP="000C3894">
      <w:pPr>
        <w:spacing w:after="0" w:line="240" w:lineRule="auto"/>
        <w:ind w:firstLine="709"/>
        <w:jc w:val="both"/>
        <w:rPr>
          <w:rStyle w:val="subparinclink"/>
          <w:rFonts w:ascii="Times New Roman" w:hAnsi="Times New Roman" w:cs="Times New Roman"/>
          <w:sz w:val="24"/>
          <w:szCs w:val="24"/>
          <w:shd w:val="clear" w:color="auto" w:fill="FFFFFF"/>
        </w:rPr>
      </w:pPr>
      <w:r w:rsidRPr="008634D4">
        <w:rPr>
          <w:rStyle w:val="alcapt"/>
          <w:rFonts w:ascii="Times New Roman" w:hAnsi="Times New Roman" w:cs="Times New Roman"/>
          <w:sz w:val="24"/>
          <w:szCs w:val="24"/>
          <w:shd w:val="clear" w:color="auto" w:fill="FFFFFF"/>
        </w:rPr>
        <w:t>3.</w:t>
      </w:r>
      <w:r w:rsidRPr="008634D4">
        <w:rPr>
          <w:rStyle w:val="alt"/>
          <w:rFonts w:ascii="Times New Roman" w:hAnsi="Times New Roman" w:cs="Times New Roman"/>
          <w:sz w:val="24"/>
          <w:szCs w:val="24"/>
          <w:shd w:val="clear" w:color="auto" w:fill="FFFFFF"/>
        </w:rPr>
        <w:t> методиката за определяне на комплексната оценка на офертата, когато е приложимо;</w:t>
      </w:r>
      <w:r w:rsidRPr="008634D4">
        <w:rPr>
          <w:rStyle w:val="subparinclink"/>
          <w:rFonts w:ascii="Times New Roman" w:hAnsi="Times New Roman" w:cs="Times New Roman"/>
          <w:sz w:val="24"/>
          <w:szCs w:val="24"/>
          <w:shd w:val="clear" w:color="auto" w:fill="FFFFFF"/>
        </w:rPr>
        <w:t> </w:t>
      </w:r>
    </w:p>
    <w:p w14:paraId="3A2C3B9C" w14:textId="77777777" w:rsidR="007D6A6F" w:rsidRPr="008634D4" w:rsidRDefault="007D6A6F" w:rsidP="000C3894">
      <w:pPr>
        <w:spacing w:after="0" w:line="240" w:lineRule="auto"/>
        <w:ind w:firstLine="709"/>
        <w:jc w:val="both"/>
        <w:rPr>
          <w:rStyle w:val="subparinclink"/>
          <w:rFonts w:ascii="Times New Roman" w:hAnsi="Times New Roman" w:cs="Times New Roman"/>
          <w:sz w:val="24"/>
          <w:szCs w:val="24"/>
          <w:shd w:val="clear" w:color="auto" w:fill="FFFFFF"/>
        </w:rPr>
      </w:pPr>
      <w:r w:rsidRPr="008634D4">
        <w:rPr>
          <w:rStyle w:val="alcapt"/>
          <w:rFonts w:ascii="Times New Roman" w:hAnsi="Times New Roman" w:cs="Times New Roman"/>
          <w:sz w:val="24"/>
          <w:szCs w:val="24"/>
          <w:shd w:val="clear" w:color="auto" w:fill="FFFFFF"/>
        </w:rPr>
        <w:t>4.</w:t>
      </w:r>
      <w:r w:rsidRPr="008634D4">
        <w:rPr>
          <w:rStyle w:val="alt"/>
          <w:rFonts w:ascii="Times New Roman" w:hAnsi="Times New Roman" w:cs="Times New Roman"/>
          <w:sz w:val="24"/>
          <w:szCs w:val="24"/>
          <w:shd w:val="clear" w:color="auto" w:fill="FFFFFF"/>
        </w:rPr>
        <w:t> образци на документи, както и указание за подготовката им;</w:t>
      </w:r>
      <w:r w:rsidRPr="008634D4">
        <w:rPr>
          <w:rStyle w:val="subparinclink"/>
          <w:rFonts w:ascii="Times New Roman" w:hAnsi="Times New Roman" w:cs="Times New Roman"/>
          <w:sz w:val="24"/>
          <w:szCs w:val="24"/>
          <w:shd w:val="clear" w:color="auto" w:fill="FFFFFF"/>
        </w:rPr>
        <w:t> </w:t>
      </w:r>
    </w:p>
    <w:p w14:paraId="2E911665" w14:textId="6BC8B374" w:rsidR="007D6A6F" w:rsidRPr="008634D4" w:rsidRDefault="007D6A6F" w:rsidP="000C3894">
      <w:pPr>
        <w:spacing w:after="0" w:line="240" w:lineRule="auto"/>
        <w:ind w:firstLine="709"/>
        <w:jc w:val="both"/>
        <w:rPr>
          <w:rFonts w:ascii="Times New Roman" w:eastAsia="Times New Roman" w:hAnsi="Times New Roman" w:cs="Times New Roman"/>
          <w:sz w:val="24"/>
          <w:szCs w:val="24"/>
          <w:lang w:eastAsia="bg-BG"/>
        </w:rPr>
      </w:pPr>
      <w:r w:rsidRPr="008634D4">
        <w:rPr>
          <w:rStyle w:val="alcapt"/>
          <w:rFonts w:ascii="Times New Roman" w:hAnsi="Times New Roman" w:cs="Times New Roman"/>
          <w:sz w:val="24"/>
          <w:szCs w:val="24"/>
          <w:shd w:val="clear" w:color="auto" w:fill="FFFFFF"/>
        </w:rPr>
        <w:t>5.</w:t>
      </w:r>
      <w:r w:rsidRPr="008634D4">
        <w:rPr>
          <w:rStyle w:val="alt"/>
          <w:rFonts w:ascii="Times New Roman" w:hAnsi="Times New Roman" w:cs="Times New Roman"/>
          <w:sz w:val="24"/>
          <w:szCs w:val="24"/>
          <w:shd w:val="clear" w:color="auto" w:fill="FFFFFF"/>
        </w:rPr>
        <w:t> проект на договор освен когато договорът се сключва при общи условия или нормативен акт определя задължителното му съдържание.</w:t>
      </w:r>
      <w:r w:rsidR="00840BB9" w:rsidRPr="008634D4">
        <w:rPr>
          <w:rFonts w:ascii="Times New Roman" w:eastAsia="Times New Roman" w:hAnsi="Times New Roman" w:cs="Times New Roman"/>
          <w:sz w:val="24"/>
          <w:szCs w:val="24"/>
          <w:lang w:eastAsia="bg-BG"/>
        </w:rPr>
        <w:t xml:space="preserve"> </w:t>
      </w:r>
    </w:p>
    <w:p w14:paraId="44AF9A15" w14:textId="77777777" w:rsidR="00253A04" w:rsidRPr="008634D4" w:rsidRDefault="007D6A6F"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6. указания</w:t>
      </w:r>
      <w:r w:rsidR="00253A04" w:rsidRPr="008634D4">
        <w:rPr>
          <w:rFonts w:ascii="Times New Roman" w:eastAsia="Times New Roman" w:hAnsi="Times New Roman" w:cs="Times New Roman"/>
          <w:sz w:val="24"/>
          <w:szCs w:val="24"/>
          <w:lang w:eastAsia="bg-BG"/>
        </w:rPr>
        <w:t>.</w:t>
      </w:r>
    </w:p>
    <w:p w14:paraId="32F5E3EA" w14:textId="4A15D5B2" w:rsidR="007D6A6F" w:rsidRPr="008634D4" w:rsidRDefault="00253A04"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(2) Документацията може да съдържа и други документи, които Възложителят предоставя или на които се позовава, за да определи характеристиките на поръчката или проекта и реда за провеждане на процедурата, или които са необходими за подготовката на заявленията за участие, офертите или проектите.</w:t>
      </w:r>
      <w:r w:rsidR="007D6A6F" w:rsidRPr="008634D4">
        <w:rPr>
          <w:rFonts w:ascii="Times New Roman" w:eastAsia="Times New Roman" w:hAnsi="Times New Roman" w:cs="Times New Roman"/>
          <w:sz w:val="24"/>
          <w:szCs w:val="24"/>
          <w:lang w:eastAsia="bg-BG"/>
        </w:rPr>
        <w:t xml:space="preserve"> </w:t>
      </w:r>
      <w:r w:rsidRPr="008634D4">
        <w:rPr>
          <w:rFonts w:ascii="Times New Roman" w:eastAsia="Times New Roman" w:hAnsi="Times New Roman" w:cs="Times New Roman"/>
          <w:sz w:val="24"/>
          <w:szCs w:val="24"/>
          <w:lang w:eastAsia="bg-BG"/>
        </w:rPr>
        <w:t xml:space="preserve"> </w:t>
      </w:r>
    </w:p>
    <w:p w14:paraId="40D0C507" w14:textId="77777777" w:rsidR="00253A04"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w:t>
      </w:r>
      <w:r w:rsidR="00253A04" w:rsidRPr="008634D4">
        <w:rPr>
          <w:rFonts w:ascii="Times New Roman" w:eastAsia="Times New Roman" w:hAnsi="Times New Roman" w:cs="Times New Roman"/>
          <w:sz w:val="24"/>
          <w:szCs w:val="24"/>
          <w:lang w:eastAsia="bg-BG"/>
        </w:rPr>
        <w:t>3</w:t>
      </w:r>
      <w:r w:rsidRPr="008634D4">
        <w:rPr>
          <w:rFonts w:ascii="Times New Roman" w:eastAsia="Times New Roman" w:hAnsi="Times New Roman" w:cs="Times New Roman"/>
          <w:sz w:val="24"/>
          <w:szCs w:val="24"/>
          <w:lang w:eastAsia="bg-BG"/>
        </w:rPr>
        <w:t>) Назначена от възложителя работна група</w:t>
      </w:r>
      <w:r w:rsidR="00253A04" w:rsidRPr="008634D4">
        <w:rPr>
          <w:rFonts w:ascii="Times New Roman" w:eastAsia="Times New Roman" w:hAnsi="Times New Roman" w:cs="Times New Roman"/>
          <w:sz w:val="24"/>
          <w:szCs w:val="24"/>
          <w:lang w:eastAsia="bg-BG"/>
        </w:rPr>
        <w:t xml:space="preserve"> или външния експерт</w:t>
      </w:r>
      <w:r w:rsidRPr="008634D4">
        <w:rPr>
          <w:rFonts w:ascii="Times New Roman" w:eastAsia="Times New Roman" w:hAnsi="Times New Roman" w:cs="Times New Roman"/>
          <w:sz w:val="24"/>
          <w:szCs w:val="24"/>
          <w:lang w:eastAsia="bg-BG"/>
        </w:rPr>
        <w:t xml:space="preserve"> </w:t>
      </w:r>
      <w:r w:rsidRPr="008634D4">
        <w:rPr>
          <w:rFonts w:ascii="Times New Roman" w:eastAsia="Times New Roman" w:hAnsi="Times New Roman" w:cs="Times New Roman"/>
          <w:bCs/>
          <w:sz w:val="24"/>
          <w:szCs w:val="24"/>
          <w:lang w:eastAsia="bg-BG"/>
        </w:rPr>
        <w:t xml:space="preserve">изготвя </w:t>
      </w:r>
      <w:r w:rsidRPr="008634D4">
        <w:rPr>
          <w:rFonts w:ascii="Times New Roman" w:eastAsia="Times New Roman" w:hAnsi="Times New Roman" w:cs="Times New Roman"/>
          <w:sz w:val="24"/>
          <w:szCs w:val="24"/>
          <w:lang w:eastAsia="bg-BG"/>
        </w:rPr>
        <w:t xml:space="preserve">документацията по процедури на договаряне без предварително обявление и пряко договаряне, която съдържа: </w:t>
      </w:r>
    </w:p>
    <w:p w14:paraId="56C84C69" w14:textId="2360053B" w:rsidR="00253A04" w:rsidRPr="008634D4" w:rsidRDefault="00B71094"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1</w:t>
      </w:r>
      <w:r w:rsidR="00840BB9" w:rsidRPr="008634D4">
        <w:rPr>
          <w:rFonts w:ascii="Times New Roman" w:eastAsia="Times New Roman" w:hAnsi="Times New Roman" w:cs="Times New Roman"/>
          <w:sz w:val="24"/>
          <w:szCs w:val="24"/>
          <w:lang w:eastAsia="bg-BG"/>
        </w:rPr>
        <w:t xml:space="preserve">. покана за участие в процедурата, която съдържа: </w:t>
      </w:r>
    </w:p>
    <w:p w14:paraId="6A5D1EDB" w14:textId="0D599FDE" w:rsidR="00253A04" w:rsidRPr="008634D4" w:rsidRDefault="00B71094"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1</w:t>
      </w:r>
      <w:r w:rsidR="00840BB9" w:rsidRPr="008634D4">
        <w:rPr>
          <w:rFonts w:ascii="Times New Roman" w:eastAsia="Times New Roman" w:hAnsi="Times New Roman" w:cs="Times New Roman"/>
          <w:sz w:val="24"/>
          <w:szCs w:val="24"/>
          <w:lang w:eastAsia="bg-BG"/>
        </w:rPr>
        <w:t xml:space="preserve">.1. предмет на поръчката, включително количество и/или обем и описание на обособените позиции, ако </w:t>
      </w:r>
      <w:r w:rsidR="00840BB9" w:rsidRPr="008634D4">
        <w:rPr>
          <w:rFonts w:ascii="Times New Roman" w:eastAsia="Times New Roman" w:hAnsi="Times New Roman" w:cs="Times New Roman"/>
          <w:bCs/>
          <w:sz w:val="24"/>
          <w:szCs w:val="24"/>
          <w:lang w:eastAsia="bg-BG"/>
        </w:rPr>
        <w:t xml:space="preserve">има </w:t>
      </w:r>
      <w:r w:rsidR="00840BB9" w:rsidRPr="008634D4">
        <w:rPr>
          <w:rFonts w:ascii="Times New Roman" w:eastAsia="Times New Roman" w:hAnsi="Times New Roman" w:cs="Times New Roman"/>
          <w:sz w:val="24"/>
          <w:szCs w:val="24"/>
          <w:lang w:eastAsia="bg-BG"/>
        </w:rPr>
        <w:t xml:space="preserve">такива; </w:t>
      </w:r>
    </w:p>
    <w:p w14:paraId="67773ACB" w14:textId="13BA5349" w:rsidR="00253A04" w:rsidRPr="008634D4" w:rsidRDefault="00B71094"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1</w:t>
      </w:r>
      <w:r w:rsidR="00840BB9" w:rsidRPr="008634D4">
        <w:rPr>
          <w:rFonts w:ascii="Times New Roman" w:eastAsia="Times New Roman" w:hAnsi="Times New Roman" w:cs="Times New Roman"/>
          <w:sz w:val="24"/>
          <w:szCs w:val="24"/>
          <w:lang w:eastAsia="bg-BG"/>
        </w:rPr>
        <w:t xml:space="preserve">.2. изисквания на възложителя </w:t>
      </w:r>
      <w:r w:rsidR="00840BB9" w:rsidRPr="008634D4">
        <w:rPr>
          <w:rFonts w:ascii="Times New Roman" w:eastAsia="Times New Roman" w:hAnsi="Times New Roman" w:cs="Times New Roman"/>
          <w:bCs/>
          <w:sz w:val="24"/>
          <w:szCs w:val="24"/>
          <w:lang w:eastAsia="bg-BG"/>
        </w:rPr>
        <w:t xml:space="preserve">за </w:t>
      </w:r>
      <w:r w:rsidR="00840BB9" w:rsidRPr="008634D4">
        <w:rPr>
          <w:rFonts w:ascii="Times New Roman" w:eastAsia="Times New Roman" w:hAnsi="Times New Roman" w:cs="Times New Roman"/>
          <w:sz w:val="24"/>
          <w:szCs w:val="24"/>
          <w:lang w:eastAsia="bg-BG"/>
        </w:rPr>
        <w:t xml:space="preserve">изпълнение на поръчката; </w:t>
      </w:r>
    </w:p>
    <w:p w14:paraId="5BACE46A" w14:textId="6D56F846" w:rsidR="00B71094" w:rsidRPr="008634D4" w:rsidRDefault="00B71094"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1</w:t>
      </w:r>
      <w:r w:rsidR="00840BB9" w:rsidRPr="008634D4">
        <w:rPr>
          <w:rFonts w:ascii="Times New Roman" w:eastAsia="Times New Roman" w:hAnsi="Times New Roman" w:cs="Times New Roman"/>
          <w:sz w:val="24"/>
          <w:szCs w:val="24"/>
          <w:lang w:eastAsia="bg-BG"/>
        </w:rPr>
        <w:t xml:space="preserve">.3. критерия </w:t>
      </w:r>
      <w:r w:rsidR="00840BB9" w:rsidRPr="008634D4">
        <w:rPr>
          <w:rFonts w:ascii="Times New Roman" w:eastAsia="Times New Roman" w:hAnsi="Times New Roman" w:cs="Times New Roman"/>
          <w:bCs/>
          <w:sz w:val="24"/>
          <w:szCs w:val="24"/>
          <w:lang w:eastAsia="bg-BG"/>
        </w:rPr>
        <w:t xml:space="preserve">за </w:t>
      </w:r>
      <w:r w:rsidR="00840BB9" w:rsidRPr="008634D4">
        <w:rPr>
          <w:rFonts w:ascii="Times New Roman" w:eastAsia="Times New Roman" w:hAnsi="Times New Roman" w:cs="Times New Roman"/>
          <w:sz w:val="24"/>
          <w:szCs w:val="24"/>
          <w:lang w:eastAsia="bg-BG"/>
        </w:rPr>
        <w:t xml:space="preserve">възлагане на поръчката, а когато е приложимо </w:t>
      </w:r>
      <w:r w:rsidR="00840BB9" w:rsidRPr="008634D4">
        <w:rPr>
          <w:rFonts w:ascii="Times New Roman" w:eastAsia="Times New Roman" w:hAnsi="Times New Roman" w:cs="Times New Roman"/>
          <w:bCs/>
          <w:sz w:val="24"/>
          <w:szCs w:val="24"/>
          <w:lang w:eastAsia="bg-BG"/>
        </w:rPr>
        <w:t xml:space="preserve">- </w:t>
      </w:r>
      <w:r w:rsidR="00840BB9" w:rsidRPr="008634D4">
        <w:rPr>
          <w:rFonts w:ascii="Times New Roman" w:eastAsia="Times New Roman" w:hAnsi="Times New Roman" w:cs="Times New Roman"/>
          <w:sz w:val="24"/>
          <w:szCs w:val="24"/>
          <w:lang w:eastAsia="bg-BG"/>
        </w:rPr>
        <w:t xml:space="preserve">и показателите за комплексна оценка с </w:t>
      </w:r>
      <w:r w:rsidR="00840BB9" w:rsidRPr="008634D4">
        <w:rPr>
          <w:rFonts w:ascii="Times New Roman" w:eastAsia="Times New Roman" w:hAnsi="Times New Roman" w:cs="Times New Roman"/>
          <w:bCs/>
          <w:sz w:val="24"/>
          <w:szCs w:val="24"/>
          <w:lang w:eastAsia="bg-BG"/>
        </w:rPr>
        <w:t xml:space="preserve">тяхната </w:t>
      </w:r>
      <w:r w:rsidR="00840BB9" w:rsidRPr="008634D4">
        <w:rPr>
          <w:rFonts w:ascii="Times New Roman" w:eastAsia="Times New Roman" w:hAnsi="Times New Roman" w:cs="Times New Roman"/>
          <w:sz w:val="24"/>
          <w:szCs w:val="24"/>
          <w:lang w:eastAsia="bg-BG"/>
        </w:rPr>
        <w:t xml:space="preserve">относителната тежест, а когато това е обективно невъзможно, подредени по важност в низходящ ред, както и методиката за комплексна оценка на офертите; </w:t>
      </w:r>
    </w:p>
    <w:p w14:paraId="7465ADEA" w14:textId="03465481" w:rsidR="00B71094" w:rsidRPr="008634D4" w:rsidRDefault="00B71094"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1</w:t>
      </w:r>
      <w:r w:rsidR="00840BB9" w:rsidRPr="008634D4">
        <w:rPr>
          <w:rFonts w:ascii="Times New Roman" w:eastAsia="Times New Roman" w:hAnsi="Times New Roman" w:cs="Times New Roman"/>
          <w:sz w:val="24"/>
          <w:szCs w:val="24"/>
          <w:lang w:eastAsia="bg-BG"/>
        </w:rPr>
        <w:t xml:space="preserve">.4. място и дата за провеждане на преговорите; </w:t>
      </w:r>
    </w:p>
    <w:p w14:paraId="158FE2ED" w14:textId="5E5CF77B" w:rsidR="00840BB9" w:rsidRPr="008634D4" w:rsidRDefault="00B71094"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1</w:t>
      </w:r>
      <w:r w:rsidR="00840BB9" w:rsidRPr="008634D4">
        <w:rPr>
          <w:rFonts w:ascii="Times New Roman" w:eastAsia="Times New Roman" w:hAnsi="Times New Roman" w:cs="Times New Roman"/>
          <w:sz w:val="24"/>
          <w:szCs w:val="24"/>
          <w:lang w:eastAsia="bg-BG"/>
        </w:rPr>
        <w:t>.5. д</w:t>
      </w:r>
      <w:r w:rsidR="00DE0CC8" w:rsidRPr="008634D4">
        <w:rPr>
          <w:rFonts w:ascii="Times New Roman" w:eastAsia="Times New Roman" w:hAnsi="Times New Roman" w:cs="Times New Roman"/>
          <w:sz w:val="24"/>
          <w:szCs w:val="24"/>
          <w:lang w:eastAsia="bg-BG"/>
        </w:rPr>
        <w:t>руги изисквания по преценка на </w:t>
      </w:r>
      <w:r w:rsidR="00840BB9" w:rsidRPr="008634D4">
        <w:rPr>
          <w:rFonts w:ascii="Times New Roman" w:eastAsia="Times New Roman" w:hAnsi="Times New Roman" w:cs="Times New Roman"/>
          <w:sz w:val="24"/>
          <w:szCs w:val="24"/>
          <w:lang w:eastAsia="bg-BG"/>
        </w:rPr>
        <w:t>възложителя. </w:t>
      </w:r>
    </w:p>
    <w:p w14:paraId="1E75671C" w14:textId="5E34EE0A" w:rsidR="00B71094" w:rsidRPr="008634D4" w:rsidRDefault="00B71094"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(4) Решенията и Обявленията по ал. 1 и Решението по ал. 2 се изготвят и подписват в ЦАИС ЕОП при спазване на правилата за работа на Системата.</w:t>
      </w:r>
    </w:p>
    <w:p w14:paraId="4C0169A0" w14:textId="2D4BEC94"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w:t>
      </w:r>
      <w:r w:rsidR="00B71094" w:rsidRPr="008634D4">
        <w:rPr>
          <w:rFonts w:ascii="Times New Roman" w:eastAsia="Times New Roman" w:hAnsi="Times New Roman" w:cs="Times New Roman"/>
          <w:sz w:val="24"/>
          <w:szCs w:val="24"/>
          <w:lang w:eastAsia="bg-BG"/>
        </w:rPr>
        <w:t>5</w:t>
      </w:r>
      <w:r w:rsidRPr="008634D4">
        <w:rPr>
          <w:rFonts w:ascii="Times New Roman" w:eastAsia="Times New Roman" w:hAnsi="Times New Roman" w:cs="Times New Roman"/>
          <w:sz w:val="24"/>
          <w:szCs w:val="24"/>
          <w:lang w:eastAsia="bg-BG"/>
        </w:rPr>
        <w:t xml:space="preserve">) Изготвеният проект на документация се съгласува с главния счетоводител по отношение на прогнозна стойност на поръчката и наличието на бюджетен </w:t>
      </w:r>
      <w:r w:rsidRPr="008634D4">
        <w:rPr>
          <w:rFonts w:ascii="Times New Roman" w:eastAsia="Times New Roman" w:hAnsi="Times New Roman" w:cs="Times New Roman"/>
          <w:bCs/>
          <w:sz w:val="24"/>
          <w:szCs w:val="24"/>
          <w:lang w:eastAsia="bg-BG"/>
        </w:rPr>
        <w:t xml:space="preserve">кредит към </w:t>
      </w:r>
      <w:r w:rsidRPr="008634D4">
        <w:rPr>
          <w:rFonts w:ascii="Times New Roman" w:eastAsia="Times New Roman" w:hAnsi="Times New Roman" w:cs="Times New Roman"/>
          <w:sz w:val="24"/>
          <w:szCs w:val="24"/>
          <w:lang w:eastAsia="bg-BG"/>
        </w:rPr>
        <w:t>момента на откриване на поръчката</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както и клаузите на проекта на договор, касаещи условията, сроковете и начина на плащане, гаранцията за изпълнение и неустойките при неизпълнение на договора</w:t>
      </w:r>
      <w:r w:rsidRPr="008634D4">
        <w:rPr>
          <w:rFonts w:ascii="Times New Roman" w:eastAsia="Times New Roman" w:hAnsi="Times New Roman" w:cs="Times New Roman"/>
          <w:bCs/>
          <w:sz w:val="24"/>
          <w:szCs w:val="24"/>
          <w:lang w:eastAsia="bg-BG"/>
        </w:rPr>
        <w:t>. </w:t>
      </w:r>
    </w:p>
    <w:p w14:paraId="7E0EE731" w14:textId="24DAAEA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w:t>
      </w:r>
      <w:r w:rsidR="00B71094" w:rsidRPr="008634D4">
        <w:rPr>
          <w:rFonts w:ascii="Times New Roman" w:eastAsia="Times New Roman" w:hAnsi="Times New Roman" w:cs="Times New Roman"/>
          <w:sz w:val="24"/>
          <w:szCs w:val="24"/>
          <w:lang w:eastAsia="bg-BG"/>
        </w:rPr>
        <w:t>6</w:t>
      </w:r>
      <w:r w:rsidRPr="008634D4">
        <w:rPr>
          <w:rFonts w:ascii="Times New Roman" w:eastAsia="Times New Roman" w:hAnsi="Times New Roman" w:cs="Times New Roman"/>
          <w:sz w:val="24"/>
          <w:szCs w:val="24"/>
          <w:lang w:eastAsia="bg-BG"/>
        </w:rPr>
        <w:t>) След съгласуването работната група</w:t>
      </w:r>
      <w:r w:rsidR="00B71094" w:rsidRPr="008634D4">
        <w:rPr>
          <w:rFonts w:ascii="Times New Roman" w:eastAsia="Times New Roman" w:hAnsi="Times New Roman" w:cs="Times New Roman"/>
          <w:sz w:val="24"/>
          <w:szCs w:val="24"/>
          <w:lang w:eastAsia="bg-BG"/>
        </w:rPr>
        <w:t xml:space="preserve"> или външния експерт</w:t>
      </w:r>
      <w:r w:rsidRPr="008634D4">
        <w:rPr>
          <w:rFonts w:ascii="Times New Roman" w:eastAsia="Times New Roman" w:hAnsi="Times New Roman" w:cs="Times New Roman"/>
          <w:sz w:val="24"/>
          <w:szCs w:val="24"/>
          <w:lang w:eastAsia="bg-BG"/>
        </w:rPr>
        <w:t xml:space="preserve"> окончателно окомплектова Документацията </w:t>
      </w:r>
      <w:r w:rsidRPr="008634D4">
        <w:rPr>
          <w:rFonts w:ascii="Times New Roman" w:eastAsia="Times New Roman" w:hAnsi="Times New Roman" w:cs="Times New Roman"/>
          <w:bCs/>
          <w:sz w:val="24"/>
          <w:szCs w:val="24"/>
          <w:lang w:eastAsia="bg-BG"/>
        </w:rPr>
        <w:t xml:space="preserve">за </w:t>
      </w:r>
      <w:r w:rsidRPr="008634D4">
        <w:rPr>
          <w:rFonts w:ascii="Times New Roman" w:eastAsia="Times New Roman" w:hAnsi="Times New Roman" w:cs="Times New Roman"/>
          <w:sz w:val="24"/>
          <w:szCs w:val="24"/>
          <w:lang w:eastAsia="bg-BG"/>
        </w:rPr>
        <w:t xml:space="preserve">участие и </w:t>
      </w:r>
      <w:r w:rsidRPr="008634D4">
        <w:rPr>
          <w:rFonts w:ascii="Times New Roman" w:eastAsia="Times New Roman" w:hAnsi="Times New Roman" w:cs="Times New Roman"/>
          <w:bCs/>
          <w:sz w:val="24"/>
          <w:szCs w:val="24"/>
          <w:lang w:eastAsia="bg-BG"/>
        </w:rPr>
        <w:t xml:space="preserve">я </w:t>
      </w:r>
      <w:r w:rsidRPr="008634D4">
        <w:rPr>
          <w:rFonts w:ascii="Times New Roman" w:eastAsia="Times New Roman" w:hAnsi="Times New Roman" w:cs="Times New Roman"/>
          <w:sz w:val="24"/>
          <w:szCs w:val="24"/>
          <w:lang w:eastAsia="bg-BG"/>
        </w:rPr>
        <w:t xml:space="preserve">представя на </w:t>
      </w:r>
      <w:r w:rsidRPr="008634D4">
        <w:rPr>
          <w:rFonts w:ascii="Times New Roman" w:eastAsia="Times New Roman" w:hAnsi="Times New Roman" w:cs="Times New Roman"/>
          <w:bCs/>
          <w:sz w:val="24"/>
          <w:szCs w:val="24"/>
          <w:lang w:eastAsia="bg-BG"/>
        </w:rPr>
        <w:t xml:space="preserve">възложителя </w:t>
      </w:r>
      <w:r w:rsidRPr="008634D4">
        <w:rPr>
          <w:rFonts w:ascii="Times New Roman" w:eastAsia="Times New Roman" w:hAnsi="Times New Roman" w:cs="Times New Roman"/>
          <w:sz w:val="24"/>
          <w:szCs w:val="24"/>
          <w:lang w:eastAsia="bg-BG"/>
        </w:rPr>
        <w:t>за утвърждаване</w:t>
      </w:r>
      <w:r w:rsidRPr="008634D4">
        <w:rPr>
          <w:rFonts w:ascii="Times New Roman" w:eastAsia="Times New Roman" w:hAnsi="Times New Roman" w:cs="Times New Roman"/>
          <w:bCs/>
          <w:sz w:val="24"/>
          <w:szCs w:val="24"/>
          <w:lang w:eastAsia="bg-BG"/>
        </w:rPr>
        <w:t>. </w:t>
      </w:r>
    </w:p>
    <w:p w14:paraId="1CC83CB6" w14:textId="336CB059"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 xml:space="preserve">Чл. 21. </w:t>
      </w:r>
      <w:r w:rsidRPr="008634D4">
        <w:rPr>
          <w:rFonts w:ascii="Times New Roman" w:eastAsia="Times New Roman" w:hAnsi="Times New Roman" w:cs="Times New Roman"/>
          <w:sz w:val="24"/>
          <w:szCs w:val="24"/>
          <w:lang w:eastAsia="bg-BG"/>
        </w:rPr>
        <w:t xml:space="preserve">При възлагане на обществена поръчка чрез процедури на договаряне без предварително обявление и пряко договаряне респ. при прилагане на реда за събиране на оферти с покана до определени лица, лицата, до </w:t>
      </w:r>
      <w:r w:rsidRPr="008634D4">
        <w:rPr>
          <w:rFonts w:ascii="Times New Roman" w:eastAsia="Times New Roman" w:hAnsi="Times New Roman" w:cs="Times New Roman"/>
          <w:bCs/>
          <w:sz w:val="24"/>
          <w:szCs w:val="24"/>
          <w:lang w:eastAsia="bg-BG"/>
        </w:rPr>
        <w:t xml:space="preserve">които </w:t>
      </w:r>
      <w:r w:rsidRPr="008634D4">
        <w:rPr>
          <w:rFonts w:ascii="Times New Roman" w:eastAsia="Times New Roman" w:hAnsi="Times New Roman" w:cs="Times New Roman"/>
          <w:sz w:val="24"/>
          <w:szCs w:val="24"/>
          <w:lang w:eastAsia="bg-BG"/>
        </w:rPr>
        <w:t xml:space="preserve">се </w:t>
      </w:r>
      <w:r w:rsidR="00DE0CC8" w:rsidRPr="008634D4">
        <w:rPr>
          <w:rFonts w:ascii="Times New Roman" w:eastAsia="Times New Roman" w:hAnsi="Times New Roman" w:cs="Times New Roman"/>
          <w:sz w:val="24"/>
          <w:szCs w:val="24"/>
          <w:lang w:eastAsia="bg-BG"/>
        </w:rPr>
        <w:t>изпращат покани за участие, се </w:t>
      </w:r>
      <w:r w:rsidRPr="008634D4">
        <w:rPr>
          <w:rFonts w:ascii="Times New Roman" w:eastAsia="Times New Roman" w:hAnsi="Times New Roman" w:cs="Times New Roman"/>
          <w:sz w:val="24"/>
          <w:szCs w:val="24"/>
          <w:lang w:eastAsia="bg-BG"/>
        </w:rPr>
        <w:t xml:space="preserve">определят от възложителя въз основа на обективни критерии и мотивиран доклад по предложение на заявителя. В досието на процедурата за възлагане на обществената поръчка се съхранява и цялата документация, свързана с начина на проучване и подбор на лицата, до които се изпращат покани за участие в процедурата </w:t>
      </w:r>
      <w:r w:rsidRPr="008634D4">
        <w:rPr>
          <w:rFonts w:ascii="Times New Roman" w:eastAsia="Times New Roman" w:hAnsi="Times New Roman" w:cs="Times New Roman"/>
          <w:bCs/>
          <w:sz w:val="24"/>
          <w:szCs w:val="24"/>
          <w:lang w:eastAsia="bg-BG"/>
        </w:rPr>
        <w:t xml:space="preserve">за </w:t>
      </w:r>
      <w:r w:rsidRPr="008634D4">
        <w:rPr>
          <w:rFonts w:ascii="Times New Roman" w:eastAsia="Times New Roman" w:hAnsi="Times New Roman" w:cs="Times New Roman"/>
          <w:sz w:val="24"/>
          <w:szCs w:val="24"/>
          <w:lang w:eastAsia="bg-BG"/>
        </w:rPr>
        <w:t>възлагане на обществена поръчка. </w:t>
      </w:r>
    </w:p>
    <w:p w14:paraId="48CDD9F9" w14:textId="77777777" w:rsidR="00840BB9" w:rsidRPr="008634D4" w:rsidRDefault="00840BB9" w:rsidP="000C3894">
      <w:pPr>
        <w:spacing w:after="0" w:line="240" w:lineRule="auto"/>
        <w:jc w:val="center"/>
        <w:rPr>
          <w:rFonts w:ascii="Times New Roman" w:eastAsia="Times New Roman" w:hAnsi="Times New Roman" w:cs="Times New Roman"/>
          <w:bCs/>
          <w:sz w:val="24"/>
          <w:szCs w:val="24"/>
          <w:lang w:eastAsia="bg-BG"/>
        </w:rPr>
      </w:pPr>
      <w:r w:rsidRPr="008634D4">
        <w:rPr>
          <w:rFonts w:ascii="Times New Roman" w:eastAsia="Times New Roman" w:hAnsi="Times New Roman" w:cs="Times New Roman"/>
          <w:bCs/>
          <w:sz w:val="24"/>
          <w:szCs w:val="24"/>
          <w:lang w:eastAsia="bg-BG"/>
        </w:rPr>
        <w:lastRenderedPageBreak/>
        <w:t xml:space="preserve">Раздел </w:t>
      </w:r>
      <w:r w:rsidRPr="008634D4">
        <w:rPr>
          <w:rFonts w:ascii="Times New Roman" w:eastAsia="Times New Roman" w:hAnsi="Times New Roman" w:cs="Times New Roman"/>
          <w:sz w:val="24"/>
          <w:szCs w:val="24"/>
          <w:lang w:eastAsia="bg-BG"/>
        </w:rPr>
        <w:t>II</w:t>
      </w:r>
      <w:r w:rsidRPr="008634D4">
        <w:rPr>
          <w:rFonts w:ascii="Times New Roman" w:eastAsia="Times New Roman" w:hAnsi="Times New Roman" w:cs="Times New Roman"/>
          <w:bCs/>
          <w:sz w:val="24"/>
          <w:szCs w:val="24"/>
          <w:lang w:eastAsia="bg-BG"/>
        </w:rPr>
        <w:t>. ОТКРИВАНЕ НА ПРОЦЕДУРА ЗА ВЪЗЛАГАНЕ НА ОБЩЕСТВЕНА ПОРЪЧКА </w:t>
      </w:r>
    </w:p>
    <w:p w14:paraId="42B3E644" w14:textId="77777777" w:rsidR="007301E8" w:rsidRPr="008634D4" w:rsidRDefault="007301E8" w:rsidP="000C3894">
      <w:pPr>
        <w:spacing w:after="0" w:line="240" w:lineRule="auto"/>
        <w:jc w:val="center"/>
        <w:rPr>
          <w:rFonts w:ascii="Times New Roman" w:eastAsia="Times New Roman" w:hAnsi="Times New Roman" w:cs="Times New Roman"/>
          <w:sz w:val="24"/>
          <w:szCs w:val="24"/>
          <w:lang w:eastAsia="bg-BG"/>
        </w:rPr>
      </w:pPr>
    </w:p>
    <w:p w14:paraId="63A18519" w14:textId="7176850A" w:rsidR="007301E8"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Чл. 22.</w:t>
      </w:r>
      <w:r w:rsidR="007301E8" w:rsidRPr="008634D4">
        <w:rPr>
          <w:rFonts w:ascii="Times New Roman" w:eastAsia="Times New Roman" w:hAnsi="Times New Roman" w:cs="Times New Roman"/>
          <w:bCs/>
          <w:sz w:val="24"/>
          <w:szCs w:val="24"/>
          <w:lang w:eastAsia="bg-BG"/>
        </w:rPr>
        <w:t xml:space="preserve"> (1)</w:t>
      </w:r>
      <w:r w:rsidRPr="008634D4">
        <w:rPr>
          <w:rFonts w:ascii="Times New Roman" w:eastAsia="Times New Roman" w:hAnsi="Times New Roman" w:cs="Times New Roman"/>
          <w:bCs/>
          <w:sz w:val="24"/>
          <w:szCs w:val="24"/>
          <w:lang w:eastAsia="bg-BG"/>
        </w:rPr>
        <w:t xml:space="preserve"> </w:t>
      </w:r>
      <w:r w:rsidR="007301E8" w:rsidRPr="008634D4">
        <w:rPr>
          <w:rFonts w:ascii="Times New Roman" w:eastAsia="Times New Roman" w:hAnsi="Times New Roman" w:cs="Times New Roman"/>
          <w:sz w:val="24"/>
          <w:szCs w:val="24"/>
          <w:lang w:eastAsia="bg-BG"/>
        </w:rPr>
        <w:t xml:space="preserve">В зависимост от вида и етапа на процедурата </w:t>
      </w:r>
      <w:r w:rsidR="00692A9A" w:rsidRPr="008634D4">
        <w:rPr>
          <w:rFonts w:ascii="Times New Roman" w:eastAsia="Times New Roman" w:hAnsi="Times New Roman" w:cs="Times New Roman"/>
          <w:sz w:val="24"/>
          <w:szCs w:val="24"/>
          <w:lang w:eastAsia="bg-BG"/>
        </w:rPr>
        <w:t>Възложителят</w:t>
      </w:r>
      <w:r w:rsidR="007301E8" w:rsidRPr="008634D4">
        <w:rPr>
          <w:rFonts w:ascii="Times New Roman" w:eastAsia="Times New Roman" w:hAnsi="Times New Roman" w:cs="Times New Roman"/>
          <w:sz w:val="24"/>
          <w:szCs w:val="24"/>
          <w:lang w:eastAsia="bg-BG"/>
        </w:rPr>
        <w:t xml:space="preserve"> издава следните решения: </w:t>
      </w:r>
    </w:p>
    <w:p w14:paraId="1C92DFD9" w14:textId="77777777" w:rsidR="007301E8" w:rsidRPr="008634D4" w:rsidRDefault="007301E8"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1. за откриване на процедурата; </w:t>
      </w:r>
    </w:p>
    <w:p w14:paraId="7FC862C2" w14:textId="77777777" w:rsidR="007301E8" w:rsidRPr="008634D4" w:rsidRDefault="007301E8"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2. за одобряване на промени в условията по обявена процедура; </w:t>
      </w:r>
    </w:p>
    <w:p w14:paraId="1C964C45" w14:textId="77777777" w:rsidR="007301E8" w:rsidRPr="008634D4" w:rsidRDefault="007301E8"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3. за одобряване на поканата за потвърждаване на интерес; </w:t>
      </w:r>
    </w:p>
    <w:p w14:paraId="7A001554" w14:textId="77777777" w:rsidR="007301E8" w:rsidRPr="008634D4" w:rsidRDefault="007301E8"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4. за предварителен подбор; </w:t>
      </w:r>
    </w:p>
    <w:p w14:paraId="4407427D" w14:textId="77777777" w:rsidR="007301E8" w:rsidRPr="008634D4" w:rsidRDefault="007301E8"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5. за приключване на диалога; </w:t>
      </w:r>
    </w:p>
    <w:p w14:paraId="2BC0BD67" w14:textId="77777777" w:rsidR="007301E8" w:rsidRPr="008634D4" w:rsidRDefault="007301E8"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6. за определяне на изпълнител; </w:t>
      </w:r>
    </w:p>
    <w:p w14:paraId="4DF9F7B4" w14:textId="77777777" w:rsidR="007301E8" w:rsidRPr="008634D4" w:rsidRDefault="007301E8"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7. за класиране на участниците в конкурс за проект и/или за присъждане на награди и/или други плащания в конкурс за проект; </w:t>
      </w:r>
    </w:p>
    <w:p w14:paraId="6F4F412C" w14:textId="77777777" w:rsidR="007301E8" w:rsidRPr="008634D4" w:rsidRDefault="007301E8"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8. за прекратяване на процедурата; </w:t>
      </w:r>
    </w:p>
    <w:p w14:paraId="3E6F3104" w14:textId="77777777" w:rsidR="007301E8" w:rsidRPr="008634D4" w:rsidRDefault="007301E8"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9. за създаване на квалификационна система или за изменение срока на действието й; </w:t>
      </w:r>
    </w:p>
    <w:p w14:paraId="5F17C808" w14:textId="77777777" w:rsidR="007301E8" w:rsidRPr="008634D4" w:rsidRDefault="007301E8"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10. за включването или за отказа за включване на заинтересовани лица в динамичната система за покупки или в квалификационна система; </w:t>
      </w:r>
    </w:p>
    <w:p w14:paraId="3DF646B4" w14:textId="77777777" w:rsidR="007301E8" w:rsidRPr="008634D4" w:rsidRDefault="007301E8"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11. за прекратяване участието в динамична система за покупки или в квалификационна система на лица, които са включени в нея.</w:t>
      </w:r>
    </w:p>
    <w:p w14:paraId="5A7F22B1" w14:textId="77777777" w:rsidR="007301E8" w:rsidRPr="008634D4" w:rsidRDefault="007301E8"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12. за откриване възлагането на обществена поръчка чрез използване на квалификационна система или на динамична система за покупки. </w:t>
      </w:r>
    </w:p>
    <w:p w14:paraId="75072AF3" w14:textId="77777777" w:rsidR="007301E8" w:rsidRPr="008634D4" w:rsidRDefault="007301E8"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(2) С решението по </w:t>
      </w:r>
      <w:hyperlink r:id="rId7" w:history="1">
        <w:r w:rsidRPr="008634D4">
          <w:rPr>
            <w:rStyle w:val="Hyperlink"/>
            <w:rFonts w:ascii="Times New Roman" w:eastAsia="Times New Roman" w:hAnsi="Times New Roman" w:cs="Times New Roman"/>
            <w:color w:val="auto"/>
            <w:sz w:val="24"/>
            <w:szCs w:val="24"/>
            <w:lang w:eastAsia="bg-BG"/>
          </w:rPr>
          <w:t>ал. 1, т. 1</w:t>
        </w:r>
      </w:hyperlink>
      <w:r w:rsidRPr="008634D4">
        <w:rPr>
          <w:rFonts w:ascii="Times New Roman" w:eastAsia="Times New Roman" w:hAnsi="Times New Roman" w:cs="Times New Roman"/>
          <w:sz w:val="24"/>
          <w:szCs w:val="24"/>
          <w:lang w:eastAsia="bg-BG"/>
        </w:rPr>
        <w:t> възложителят одобрява обявлението, с което се оповестява откриването на процедура, а при процедурите по </w:t>
      </w:r>
      <w:hyperlink r:id="rId8" w:history="1">
        <w:r w:rsidRPr="008634D4">
          <w:rPr>
            <w:rStyle w:val="Hyperlink"/>
            <w:rFonts w:ascii="Times New Roman" w:eastAsia="Times New Roman" w:hAnsi="Times New Roman" w:cs="Times New Roman"/>
            <w:color w:val="auto"/>
            <w:sz w:val="24"/>
            <w:szCs w:val="24"/>
            <w:lang w:eastAsia="bg-BG"/>
          </w:rPr>
          <w:t>чл. 18, ал. 1, т. 8 - 10</w:t>
        </w:r>
      </w:hyperlink>
      <w:r w:rsidRPr="008634D4">
        <w:rPr>
          <w:rFonts w:ascii="Times New Roman" w:eastAsia="Times New Roman" w:hAnsi="Times New Roman" w:cs="Times New Roman"/>
          <w:sz w:val="24"/>
          <w:szCs w:val="24"/>
          <w:lang w:eastAsia="bg-BG"/>
        </w:rPr>
        <w:t> и </w:t>
      </w:r>
      <w:hyperlink r:id="rId9" w:history="1">
        <w:r w:rsidRPr="008634D4">
          <w:rPr>
            <w:rStyle w:val="Hyperlink"/>
            <w:rFonts w:ascii="Times New Roman" w:eastAsia="Times New Roman" w:hAnsi="Times New Roman" w:cs="Times New Roman"/>
            <w:color w:val="auto"/>
            <w:sz w:val="24"/>
            <w:szCs w:val="24"/>
            <w:lang w:eastAsia="bg-BG"/>
          </w:rPr>
          <w:t>13</w:t>
        </w:r>
      </w:hyperlink>
      <w:r w:rsidRPr="008634D4">
        <w:rPr>
          <w:rFonts w:ascii="Times New Roman" w:eastAsia="Times New Roman" w:hAnsi="Times New Roman" w:cs="Times New Roman"/>
          <w:sz w:val="24"/>
          <w:szCs w:val="24"/>
          <w:lang w:eastAsia="bg-BG"/>
        </w:rPr>
        <w:t> - поканата за участие, както и документацията към обявлението или към поканата, когато е приложимо. С решението по ал. 1, т. 9 възложителят одобрява обявлението, с което се оповестява създаването на квалификационна система. </w:t>
      </w:r>
    </w:p>
    <w:p w14:paraId="528252AC" w14:textId="77777777" w:rsidR="007301E8" w:rsidRPr="008634D4" w:rsidRDefault="007301E8"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(3) (Доп. - ДВ, бр. 102 от 2019 г., в сила от 01.01.2020 г.) С решението по </w:t>
      </w:r>
      <w:hyperlink r:id="rId10" w:history="1">
        <w:r w:rsidRPr="008634D4">
          <w:rPr>
            <w:rStyle w:val="Hyperlink"/>
            <w:rFonts w:ascii="Times New Roman" w:eastAsia="Times New Roman" w:hAnsi="Times New Roman" w:cs="Times New Roman"/>
            <w:color w:val="auto"/>
            <w:sz w:val="24"/>
            <w:szCs w:val="24"/>
            <w:lang w:eastAsia="bg-BG"/>
          </w:rPr>
          <w:t>ал. 1, т. 3</w:t>
        </w:r>
      </w:hyperlink>
      <w:r w:rsidRPr="008634D4">
        <w:rPr>
          <w:rFonts w:ascii="Times New Roman" w:eastAsia="Times New Roman" w:hAnsi="Times New Roman" w:cs="Times New Roman"/>
          <w:sz w:val="24"/>
          <w:szCs w:val="24"/>
          <w:lang w:eastAsia="bg-BG"/>
        </w:rPr>
        <w:t xml:space="preserve"> възложителят одобрява и документацията, когато не е одобрена с решението за откриване на процедурата. </w:t>
      </w:r>
    </w:p>
    <w:p w14:paraId="142437B8" w14:textId="77777777" w:rsidR="007301E8" w:rsidRPr="008634D4" w:rsidRDefault="007301E8"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(4) С решението по ал. 1, т. 12 възложителят одобрява документацията и поканата за представяне на оферти или за участие в преговори. </w:t>
      </w:r>
    </w:p>
    <w:p w14:paraId="3664C1EE" w14:textId="2168ABA8" w:rsidR="007301E8" w:rsidRPr="008634D4" w:rsidRDefault="007301E8"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(5) Решенията по </w:t>
      </w:r>
      <w:hyperlink r:id="rId11" w:history="1">
        <w:r w:rsidRPr="008634D4">
          <w:rPr>
            <w:rStyle w:val="Hyperlink"/>
            <w:rFonts w:ascii="Times New Roman" w:eastAsia="Times New Roman" w:hAnsi="Times New Roman" w:cs="Times New Roman"/>
            <w:color w:val="auto"/>
            <w:sz w:val="24"/>
            <w:szCs w:val="24"/>
            <w:lang w:eastAsia="bg-BG"/>
          </w:rPr>
          <w:t>ал. 1, т. 1</w:t>
        </w:r>
      </w:hyperlink>
      <w:r w:rsidRPr="008634D4">
        <w:rPr>
          <w:rFonts w:ascii="Times New Roman" w:eastAsia="Times New Roman" w:hAnsi="Times New Roman" w:cs="Times New Roman"/>
          <w:sz w:val="24"/>
          <w:szCs w:val="24"/>
          <w:lang w:eastAsia="bg-BG"/>
        </w:rPr>
        <w:t>, </w:t>
      </w:r>
      <w:hyperlink r:id="rId12" w:history="1">
        <w:r w:rsidRPr="008634D4">
          <w:rPr>
            <w:rStyle w:val="Hyperlink"/>
            <w:rFonts w:ascii="Times New Roman" w:eastAsia="Times New Roman" w:hAnsi="Times New Roman" w:cs="Times New Roman"/>
            <w:color w:val="auto"/>
            <w:sz w:val="24"/>
            <w:szCs w:val="24"/>
            <w:lang w:eastAsia="bg-BG"/>
          </w:rPr>
          <w:t>2</w:t>
        </w:r>
      </w:hyperlink>
      <w:r w:rsidRPr="008634D4">
        <w:rPr>
          <w:rFonts w:ascii="Times New Roman" w:eastAsia="Times New Roman" w:hAnsi="Times New Roman" w:cs="Times New Roman"/>
          <w:sz w:val="24"/>
          <w:szCs w:val="24"/>
          <w:lang w:eastAsia="bg-BG"/>
        </w:rPr>
        <w:t>, </w:t>
      </w:r>
      <w:hyperlink r:id="rId13" w:history="1">
        <w:r w:rsidRPr="008634D4">
          <w:rPr>
            <w:rStyle w:val="Hyperlink"/>
            <w:rFonts w:ascii="Times New Roman" w:eastAsia="Times New Roman" w:hAnsi="Times New Roman" w:cs="Times New Roman"/>
            <w:color w:val="auto"/>
            <w:sz w:val="24"/>
            <w:szCs w:val="24"/>
            <w:lang w:eastAsia="bg-BG"/>
          </w:rPr>
          <w:t>9</w:t>
        </w:r>
      </w:hyperlink>
      <w:r w:rsidRPr="008634D4">
        <w:rPr>
          <w:rFonts w:ascii="Times New Roman" w:eastAsia="Times New Roman" w:hAnsi="Times New Roman" w:cs="Times New Roman"/>
          <w:sz w:val="24"/>
          <w:szCs w:val="24"/>
          <w:lang w:eastAsia="bg-BG"/>
        </w:rPr>
        <w:t> и </w:t>
      </w:r>
      <w:hyperlink r:id="rId14" w:history="1">
        <w:r w:rsidRPr="008634D4">
          <w:rPr>
            <w:rStyle w:val="Hyperlink"/>
            <w:rFonts w:ascii="Times New Roman" w:eastAsia="Times New Roman" w:hAnsi="Times New Roman" w:cs="Times New Roman"/>
            <w:color w:val="auto"/>
            <w:sz w:val="24"/>
            <w:szCs w:val="24"/>
            <w:lang w:eastAsia="bg-BG"/>
          </w:rPr>
          <w:t>12</w:t>
        </w:r>
      </w:hyperlink>
      <w:r w:rsidRPr="008634D4">
        <w:rPr>
          <w:rFonts w:ascii="Times New Roman" w:eastAsia="Times New Roman" w:hAnsi="Times New Roman" w:cs="Times New Roman"/>
          <w:sz w:val="24"/>
          <w:szCs w:val="24"/>
          <w:lang w:eastAsia="bg-BG"/>
        </w:rPr>
        <w:t> се изготвят по образец.</w:t>
      </w:r>
    </w:p>
    <w:p w14:paraId="3454DEBD" w14:textId="6122D51D" w:rsidR="00692A9A" w:rsidRPr="008634D4" w:rsidRDefault="00840BB9" w:rsidP="00692A9A">
      <w:pPr>
        <w:spacing w:after="0" w:line="240" w:lineRule="auto"/>
        <w:ind w:firstLine="709"/>
        <w:jc w:val="both"/>
        <w:rPr>
          <w:rFonts w:ascii="Times New Roman" w:hAnsi="Times New Roman" w:cs="Times New Roman"/>
          <w:sz w:val="24"/>
          <w:szCs w:val="24"/>
          <w:shd w:val="clear" w:color="auto" w:fill="FFFFFF"/>
        </w:rPr>
      </w:pPr>
      <w:r w:rsidRPr="008634D4">
        <w:rPr>
          <w:rFonts w:ascii="Times New Roman" w:eastAsia="Times New Roman" w:hAnsi="Times New Roman" w:cs="Times New Roman"/>
          <w:bCs/>
          <w:sz w:val="24"/>
          <w:szCs w:val="24"/>
          <w:lang w:eastAsia="bg-BG"/>
        </w:rPr>
        <w:t>Чл. 23.</w:t>
      </w:r>
      <w:r w:rsidR="00692A9A" w:rsidRPr="008634D4">
        <w:rPr>
          <w:rFonts w:ascii="Times New Roman" w:eastAsia="Times New Roman" w:hAnsi="Times New Roman" w:cs="Times New Roman"/>
          <w:bCs/>
          <w:sz w:val="24"/>
          <w:szCs w:val="24"/>
          <w:lang w:eastAsia="bg-BG"/>
        </w:rPr>
        <w:t xml:space="preserve"> (1)</w:t>
      </w:r>
      <w:r w:rsidRPr="008634D4">
        <w:rPr>
          <w:rFonts w:ascii="Times New Roman" w:eastAsia="Times New Roman" w:hAnsi="Times New Roman" w:cs="Times New Roman"/>
          <w:bCs/>
          <w:sz w:val="24"/>
          <w:szCs w:val="24"/>
          <w:lang w:eastAsia="bg-BG"/>
        </w:rPr>
        <w:t xml:space="preserve"> </w:t>
      </w:r>
      <w:r w:rsidR="00692A9A" w:rsidRPr="008634D4">
        <w:rPr>
          <w:rFonts w:ascii="Times New Roman" w:hAnsi="Times New Roman" w:cs="Times New Roman"/>
          <w:sz w:val="24"/>
          <w:szCs w:val="24"/>
          <w:shd w:val="clear" w:color="auto" w:fill="FFFFFF"/>
        </w:rPr>
        <w:t>Възложителят може, по собствена инициатива или по искане на заинтересовано лице, да направи промени в условията на процедурата, посочени в обявлението, с което се оповестява откриването на процедурата, в поканата за потвърждаване на интерес, в документацията за обществената поръчка и в описателния документ. Промените не трябва да въвеждат условия, които биха променили кръга на заинтересованите лица. </w:t>
      </w:r>
    </w:p>
    <w:p w14:paraId="7619CAB0" w14:textId="77777777" w:rsidR="00692A9A" w:rsidRPr="008634D4" w:rsidRDefault="00692A9A" w:rsidP="00692A9A">
      <w:pPr>
        <w:spacing w:after="0" w:line="240" w:lineRule="auto"/>
        <w:ind w:firstLine="709"/>
        <w:jc w:val="both"/>
        <w:rPr>
          <w:rFonts w:ascii="Times New Roman" w:hAnsi="Times New Roman" w:cs="Times New Roman"/>
          <w:sz w:val="24"/>
          <w:szCs w:val="24"/>
          <w:shd w:val="clear" w:color="auto" w:fill="FFFFFF"/>
        </w:rPr>
      </w:pPr>
      <w:r w:rsidRPr="008634D4">
        <w:rPr>
          <w:rFonts w:ascii="Times New Roman" w:hAnsi="Times New Roman" w:cs="Times New Roman"/>
          <w:sz w:val="24"/>
          <w:szCs w:val="24"/>
          <w:shd w:val="clear" w:color="auto" w:fill="FFFFFF"/>
        </w:rPr>
        <w:t>(2) Заинтересованите лица могат да правят предложения за промени в документите по </w:t>
      </w:r>
      <w:hyperlink r:id="rId15" w:history="1">
        <w:r w:rsidRPr="008634D4">
          <w:rPr>
            <w:rFonts w:ascii="Times New Roman" w:hAnsi="Times New Roman" w:cs="Times New Roman"/>
            <w:sz w:val="24"/>
            <w:szCs w:val="24"/>
            <w:u w:val="single"/>
            <w:shd w:val="clear" w:color="auto" w:fill="FFFFFF"/>
          </w:rPr>
          <w:t>ал. 1</w:t>
        </w:r>
      </w:hyperlink>
      <w:r w:rsidRPr="008634D4">
        <w:rPr>
          <w:rFonts w:ascii="Times New Roman" w:hAnsi="Times New Roman" w:cs="Times New Roman"/>
          <w:sz w:val="24"/>
          <w:szCs w:val="24"/>
          <w:shd w:val="clear" w:color="auto" w:fill="FFFFFF"/>
        </w:rPr>
        <w:t> в 10-дневен срок от публикуването на обявлението в РОП, с което се оповестява откриването на процедурата, и/или от получаване на поканата за потвърждаване на интерес.</w:t>
      </w:r>
    </w:p>
    <w:p w14:paraId="77F1E654" w14:textId="77777777" w:rsidR="00692A9A" w:rsidRPr="008634D4" w:rsidRDefault="00692A9A" w:rsidP="00692A9A">
      <w:pPr>
        <w:spacing w:after="0" w:line="240" w:lineRule="auto"/>
        <w:ind w:firstLine="709"/>
        <w:jc w:val="both"/>
        <w:rPr>
          <w:rFonts w:ascii="Times New Roman" w:hAnsi="Times New Roman" w:cs="Times New Roman"/>
          <w:sz w:val="24"/>
          <w:szCs w:val="24"/>
          <w:shd w:val="clear" w:color="auto" w:fill="FFFFFF"/>
        </w:rPr>
      </w:pPr>
      <w:r w:rsidRPr="008634D4">
        <w:rPr>
          <w:rFonts w:ascii="Times New Roman" w:hAnsi="Times New Roman" w:cs="Times New Roman"/>
          <w:sz w:val="24"/>
          <w:szCs w:val="24"/>
          <w:shd w:val="clear" w:color="auto" w:fill="FFFFFF"/>
        </w:rPr>
        <w:t>(3) Възложителят може да направи промените по </w:t>
      </w:r>
      <w:hyperlink r:id="rId16" w:history="1">
        <w:r w:rsidRPr="008634D4">
          <w:rPr>
            <w:rFonts w:ascii="Times New Roman" w:hAnsi="Times New Roman" w:cs="Times New Roman"/>
            <w:sz w:val="24"/>
            <w:szCs w:val="24"/>
            <w:u w:val="single"/>
            <w:shd w:val="clear" w:color="auto" w:fill="FFFFFF"/>
          </w:rPr>
          <w:t>ал. 1</w:t>
        </w:r>
      </w:hyperlink>
      <w:r w:rsidRPr="008634D4">
        <w:rPr>
          <w:rFonts w:ascii="Times New Roman" w:hAnsi="Times New Roman" w:cs="Times New Roman"/>
          <w:sz w:val="24"/>
          <w:szCs w:val="24"/>
          <w:shd w:val="clear" w:color="auto" w:fill="FFFFFF"/>
        </w:rPr>
        <w:t> еднократно в 14-дневен срок от публикуването в РОП на обявлението, с което се оповестява откриването на процедурата. </w:t>
      </w:r>
    </w:p>
    <w:p w14:paraId="092AD421" w14:textId="77777777" w:rsidR="00692A9A" w:rsidRPr="008634D4" w:rsidRDefault="00692A9A" w:rsidP="00692A9A">
      <w:pPr>
        <w:spacing w:after="0" w:line="240" w:lineRule="auto"/>
        <w:ind w:firstLine="709"/>
        <w:jc w:val="both"/>
        <w:rPr>
          <w:rFonts w:ascii="Times New Roman" w:hAnsi="Times New Roman" w:cs="Times New Roman"/>
          <w:sz w:val="24"/>
          <w:szCs w:val="24"/>
          <w:shd w:val="clear" w:color="auto" w:fill="FFFFFF"/>
        </w:rPr>
      </w:pPr>
      <w:r w:rsidRPr="008634D4">
        <w:rPr>
          <w:rFonts w:ascii="Times New Roman" w:hAnsi="Times New Roman" w:cs="Times New Roman"/>
          <w:sz w:val="24"/>
          <w:szCs w:val="24"/>
          <w:shd w:val="clear" w:color="auto" w:fill="FFFFFF"/>
        </w:rPr>
        <w:t>(4) Когато се правят промени в поканата за потвърждаване на интерес, в 14-дневен срок от изпращането й възложителят изпраща на лицата, заявили интерес, нова покана и решението за одобряване на промените. </w:t>
      </w:r>
    </w:p>
    <w:p w14:paraId="0D3DFF7E" w14:textId="77777777" w:rsidR="00692A9A" w:rsidRPr="008634D4" w:rsidRDefault="00692A9A" w:rsidP="00692A9A">
      <w:pPr>
        <w:spacing w:after="0" w:line="240" w:lineRule="auto"/>
        <w:ind w:firstLine="709"/>
        <w:jc w:val="both"/>
        <w:rPr>
          <w:rFonts w:ascii="Times New Roman" w:hAnsi="Times New Roman" w:cs="Times New Roman"/>
          <w:sz w:val="24"/>
          <w:szCs w:val="24"/>
          <w:shd w:val="clear" w:color="auto" w:fill="FFFFFF"/>
        </w:rPr>
      </w:pPr>
      <w:r w:rsidRPr="008634D4">
        <w:rPr>
          <w:rFonts w:ascii="Times New Roman" w:hAnsi="Times New Roman" w:cs="Times New Roman"/>
          <w:sz w:val="24"/>
          <w:szCs w:val="24"/>
          <w:shd w:val="clear" w:color="auto" w:fill="FFFFFF"/>
        </w:rPr>
        <w:lastRenderedPageBreak/>
        <w:t>(5) При процедури, в които сроковете за получаване на оферти са съкратени по </w:t>
      </w:r>
      <w:hyperlink r:id="rId17" w:history="1">
        <w:r w:rsidRPr="008634D4">
          <w:rPr>
            <w:rFonts w:ascii="Times New Roman" w:hAnsi="Times New Roman" w:cs="Times New Roman"/>
            <w:sz w:val="24"/>
            <w:szCs w:val="24"/>
            <w:u w:val="single"/>
            <w:shd w:val="clear" w:color="auto" w:fill="FFFFFF"/>
          </w:rPr>
          <w:t>чл. 74, ал. 2</w:t>
        </w:r>
      </w:hyperlink>
      <w:r w:rsidRPr="008634D4">
        <w:rPr>
          <w:rFonts w:ascii="Times New Roman" w:hAnsi="Times New Roman" w:cs="Times New Roman"/>
          <w:sz w:val="24"/>
          <w:szCs w:val="24"/>
          <w:shd w:val="clear" w:color="auto" w:fill="FFFFFF"/>
        </w:rPr>
        <w:t> или </w:t>
      </w:r>
      <w:hyperlink r:id="rId18" w:history="1">
        <w:r w:rsidRPr="008634D4">
          <w:rPr>
            <w:rFonts w:ascii="Times New Roman" w:hAnsi="Times New Roman" w:cs="Times New Roman"/>
            <w:sz w:val="24"/>
            <w:szCs w:val="24"/>
            <w:u w:val="single"/>
            <w:shd w:val="clear" w:color="auto" w:fill="FFFFFF"/>
          </w:rPr>
          <w:t>чл. 133, ал. 2</w:t>
        </w:r>
      </w:hyperlink>
      <w:r w:rsidRPr="008634D4">
        <w:rPr>
          <w:rFonts w:ascii="Times New Roman" w:hAnsi="Times New Roman" w:cs="Times New Roman"/>
          <w:sz w:val="24"/>
          <w:szCs w:val="24"/>
          <w:shd w:val="clear" w:color="auto" w:fill="FFFFFF"/>
        </w:rPr>
        <w:t>, както и когато сроковете за заявления за участие и/или оферти са съкратени поради необходимост от спешно възлагане, срокът по </w:t>
      </w:r>
      <w:hyperlink r:id="rId19" w:history="1">
        <w:r w:rsidRPr="008634D4">
          <w:rPr>
            <w:rFonts w:ascii="Times New Roman" w:hAnsi="Times New Roman" w:cs="Times New Roman"/>
            <w:sz w:val="24"/>
            <w:szCs w:val="24"/>
            <w:u w:val="single"/>
            <w:shd w:val="clear" w:color="auto" w:fill="FFFFFF"/>
          </w:rPr>
          <w:t>ал. 2</w:t>
        </w:r>
      </w:hyperlink>
      <w:r w:rsidRPr="008634D4">
        <w:rPr>
          <w:rFonts w:ascii="Times New Roman" w:hAnsi="Times New Roman" w:cs="Times New Roman"/>
          <w:sz w:val="24"/>
          <w:szCs w:val="24"/>
          <w:shd w:val="clear" w:color="auto" w:fill="FFFFFF"/>
        </w:rPr>
        <w:t> е тридневен, а по </w:t>
      </w:r>
      <w:hyperlink r:id="rId20" w:history="1">
        <w:r w:rsidRPr="008634D4">
          <w:rPr>
            <w:rFonts w:ascii="Times New Roman" w:hAnsi="Times New Roman" w:cs="Times New Roman"/>
            <w:sz w:val="24"/>
            <w:szCs w:val="24"/>
            <w:u w:val="single"/>
            <w:shd w:val="clear" w:color="auto" w:fill="FFFFFF"/>
          </w:rPr>
          <w:t>ал. 3</w:t>
        </w:r>
      </w:hyperlink>
      <w:r w:rsidRPr="008634D4">
        <w:rPr>
          <w:rFonts w:ascii="Times New Roman" w:hAnsi="Times New Roman" w:cs="Times New Roman"/>
          <w:sz w:val="24"/>
          <w:szCs w:val="24"/>
          <w:shd w:val="clear" w:color="auto" w:fill="FFFFFF"/>
        </w:rPr>
        <w:t> и </w:t>
      </w:r>
      <w:hyperlink r:id="rId21" w:history="1">
        <w:r w:rsidRPr="008634D4">
          <w:rPr>
            <w:rFonts w:ascii="Times New Roman" w:hAnsi="Times New Roman" w:cs="Times New Roman"/>
            <w:sz w:val="24"/>
            <w:szCs w:val="24"/>
            <w:u w:val="single"/>
            <w:shd w:val="clear" w:color="auto" w:fill="FFFFFF"/>
          </w:rPr>
          <w:t>4 - 5</w:t>
        </w:r>
      </w:hyperlink>
      <w:r w:rsidRPr="008634D4">
        <w:rPr>
          <w:rFonts w:ascii="Times New Roman" w:hAnsi="Times New Roman" w:cs="Times New Roman"/>
          <w:sz w:val="24"/>
          <w:szCs w:val="24"/>
          <w:shd w:val="clear" w:color="auto" w:fill="FFFFFF"/>
        </w:rPr>
        <w:t>-дневен. </w:t>
      </w:r>
    </w:p>
    <w:p w14:paraId="0BDF5332" w14:textId="77777777" w:rsidR="00692A9A" w:rsidRPr="008634D4" w:rsidRDefault="00692A9A" w:rsidP="00692A9A">
      <w:pPr>
        <w:spacing w:after="0" w:line="240" w:lineRule="auto"/>
        <w:ind w:firstLine="709"/>
        <w:jc w:val="both"/>
        <w:rPr>
          <w:rFonts w:ascii="Times New Roman" w:hAnsi="Times New Roman" w:cs="Times New Roman"/>
          <w:sz w:val="24"/>
          <w:szCs w:val="24"/>
          <w:shd w:val="clear" w:color="auto" w:fill="FFFFFF"/>
        </w:rPr>
      </w:pPr>
      <w:r w:rsidRPr="008634D4">
        <w:rPr>
          <w:rFonts w:ascii="Times New Roman" w:hAnsi="Times New Roman" w:cs="Times New Roman"/>
          <w:sz w:val="24"/>
          <w:szCs w:val="24"/>
          <w:shd w:val="clear" w:color="auto" w:fill="FFFFFF"/>
        </w:rPr>
        <w:t>(6) След изтичането на срокoвете по </w:t>
      </w:r>
      <w:hyperlink r:id="rId22" w:history="1">
        <w:r w:rsidRPr="008634D4">
          <w:rPr>
            <w:rFonts w:ascii="Times New Roman" w:hAnsi="Times New Roman" w:cs="Times New Roman"/>
            <w:sz w:val="24"/>
            <w:szCs w:val="24"/>
            <w:u w:val="single"/>
            <w:shd w:val="clear" w:color="auto" w:fill="FFFFFF"/>
          </w:rPr>
          <w:t>ал. 3 - 5</w:t>
        </w:r>
      </w:hyperlink>
      <w:r w:rsidRPr="008634D4">
        <w:rPr>
          <w:rFonts w:ascii="Times New Roman" w:hAnsi="Times New Roman" w:cs="Times New Roman"/>
          <w:sz w:val="24"/>
          <w:szCs w:val="24"/>
          <w:shd w:val="clear" w:color="auto" w:fill="FFFFFF"/>
        </w:rPr>
        <w:t> възложителят може да прави промени само в обявените срокове. </w:t>
      </w:r>
    </w:p>
    <w:p w14:paraId="0FA2A5CA" w14:textId="77777777" w:rsidR="00692A9A" w:rsidRPr="008634D4" w:rsidRDefault="00692A9A" w:rsidP="00692A9A">
      <w:pPr>
        <w:spacing w:after="0" w:line="240" w:lineRule="auto"/>
        <w:ind w:firstLine="709"/>
        <w:jc w:val="both"/>
        <w:rPr>
          <w:rFonts w:ascii="Times New Roman" w:hAnsi="Times New Roman" w:cs="Times New Roman"/>
          <w:sz w:val="24"/>
          <w:szCs w:val="24"/>
          <w:shd w:val="clear" w:color="auto" w:fill="FFFFFF"/>
        </w:rPr>
      </w:pPr>
      <w:r w:rsidRPr="008634D4">
        <w:rPr>
          <w:rFonts w:ascii="Times New Roman" w:hAnsi="Times New Roman" w:cs="Times New Roman"/>
          <w:sz w:val="24"/>
          <w:szCs w:val="24"/>
          <w:shd w:val="clear" w:color="auto" w:fill="FFFFFF"/>
        </w:rPr>
        <w:t>(7) Възложителят удължава сроковете за получаване на оферти, когато: </w:t>
      </w:r>
    </w:p>
    <w:p w14:paraId="409C6B98" w14:textId="77777777" w:rsidR="00692A9A" w:rsidRPr="008634D4" w:rsidRDefault="00692A9A" w:rsidP="00692A9A">
      <w:pPr>
        <w:spacing w:after="0" w:line="240" w:lineRule="auto"/>
        <w:ind w:firstLine="709"/>
        <w:jc w:val="both"/>
        <w:rPr>
          <w:rFonts w:ascii="Times New Roman" w:hAnsi="Times New Roman" w:cs="Times New Roman"/>
          <w:sz w:val="24"/>
          <w:szCs w:val="24"/>
          <w:shd w:val="clear" w:color="auto" w:fill="FFFFFF"/>
        </w:rPr>
      </w:pPr>
      <w:r w:rsidRPr="008634D4">
        <w:rPr>
          <w:rFonts w:ascii="Times New Roman" w:hAnsi="Times New Roman" w:cs="Times New Roman"/>
          <w:sz w:val="24"/>
          <w:szCs w:val="24"/>
          <w:shd w:val="clear" w:color="auto" w:fill="FFFFFF"/>
        </w:rPr>
        <w:t>1. в случаите по </w:t>
      </w:r>
      <w:hyperlink r:id="rId23" w:history="1">
        <w:r w:rsidRPr="008634D4">
          <w:rPr>
            <w:rFonts w:ascii="Times New Roman" w:hAnsi="Times New Roman" w:cs="Times New Roman"/>
            <w:sz w:val="24"/>
            <w:szCs w:val="24"/>
            <w:u w:val="single"/>
            <w:shd w:val="clear" w:color="auto" w:fill="FFFFFF"/>
          </w:rPr>
          <w:t>ал. 1</w:t>
        </w:r>
      </w:hyperlink>
      <w:r w:rsidRPr="008634D4">
        <w:rPr>
          <w:rFonts w:ascii="Times New Roman" w:hAnsi="Times New Roman" w:cs="Times New Roman"/>
          <w:sz w:val="24"/>
          <w:szCs w:val="24"/>
          <w:shd w:val="clear" w:color="auto" w:fill="FFFFFF"/>
        </w:rPr>
        <w:t> са внесени съществени изменения в условията по обявената поръчка, които налагат промяна в офертите на участниците; новият срок трябва да е съобразен с времето, необходимо на лицата да се запознаят и да отразят промените, но не може да е по-кратък от първоначално определения; </w:t>
      </w:r>
    </w:p>
    <w:p w14:paraId="3C3DDBA3" w14:textId="77777777" w:rsidR="00692A9A" w:rsidRPr="008634D4" w:rsidRDefault="00692A9A" w:rsidP="00692A9A">
      <w:pPr>
        <w:spacing w:after="0" w:line="240" w:lineRule="auto"/>
        <w:ind w:firstLine="709"/>
        <w:jc w:val="both"/>
        <w:rPr>
          <w:rFonts w:ascii="Times New Roman" w:hAnsi="Times New Roman" w:cs="Times New Roman"/>
          <w:sz w:val="24"/>
          <w:szCs w:val="24"/>
          <w:shd w:val="clear" w:color="auto" w:fill="FFFFFF"/>
        </w:rPr>
      </w:pPr>
      <w:r w:rsidRPr="008634D4">
        <w:rPr>
          <w:rFonts w:ascii="Times New Roman" w:hAnsi="Times New Roman" w:cs="Times New Roman"/>
          <w:sz w:val="24"/>
          <w:szCs w:val="24"/>
          <w:shd w:val="clear" w:color="auto" w:fill="FFFFFF"/>
        </w:rPr>
        <w:t>2. са поискани своевременно разяснения по условията на процедурата и те не могат да бъдат представени в срока по </w:t>
      </w:r>
      <w:hyperlink r:id="rId24" w:history="1">
        <w:r w:rsidRPr="008634D4">
          <w:rPr>
            <w:rFonts w:ascii="Times New Roman" w:hAnsi="Times New Roman" w:cs="Times New Roman"/>
            <w:sz w:val="24"/>
            <w:szCs w:val="24"/>
            <w:u w:val="single"/>
            <w:shd w:val="clear" w:color="auto" w:fill="FFFFFF"/>
          </w:rPr>
          <w:t>чл. 33, ал. 2</w:t>
        </w:r>
      </w:hyperlink>
      <w:r w:rsidRPr="008634D4">
        <w:rPr>
          <w:rFonts w:ascii="Times New Roman" w:hAnsi="Times New Roman" w:cs="Times New Roman"/>
          <w:sz w:val="24"/>
          <w:szCs w:val="24"/>
          <w:shd w:val="clear" w:color="auto" w:fill="FFFFFF"/>
        </w:rPr>
        <w:t>; от деня на публикуване на разясненията в профила на купувача до крайния срок за подаване на оферти не може да има по-малко от 6 дни, съответно 4 дни. </w:t>
      </w:r>
    </w:p>
    <w:p w14:paraId="48B7B490" w14:textId="77777777" w:rsidR="00692A9A" w:rsidRPr="008634D4" w:rsidRDefault="00692A9A" w:rsidP="00692A9A">
      <w:pPr>
        <w:spacing w:after="0" w:line="240" w:lineRule="auto"/>
        <w:ind w:firstLine="709"/>
        <w:jc w:val="both"/>
        <w:rPr>
          <w:rFonts w:ascii="Times New Roman" w:hAnsi="Times New Roman" w:cs="Times New Roman"/>
          <w:sz w:val="24"/>
          <w:szCs w:val="24"/>
          <w:shd w:val="clear" w:color="auto" w:fill="FFFFFF"/>
        </w:rPr>
      </w:pPr>
      <w:r w:rsidRPr="008634D4">
        <w:rPr>
          <w:rFonts w:ascii="Times New Roman" w:hAnsi="Times New Roman" w:cs="Times New Roman"/>
          <w:sz w:val="24"/>
          <w:szCs w:val="24"/>
          <w:shd w:val="clear" w:color="auto" w:fill="FFFFFF"/>
        </w:rPr>
        <w:t>(8) Възложителят удължава обявените срокове в процедурата, когато това се налага във връзка с производство по обжалване или по други обективни причини, които възпрепятстват участието на лицата и възложителят не е могъл да предвиди. </w:t>
      </w:r>
    </w:p>
    <w:p w14:paraId="1D56C4B5" w14:textId="04912922" w:rsidR="00692A9A" w:rsidRPr="008634D4" w:rsidRDefault="00692A9A" w:rsidP="00692A9A">
      <w:pPr>
        <w:spacing w:after="0" w:line="240" w:lineRule="auto"/>
        <w:ind w:firstLine="709"/>
        <w:jc w:val="both"/>
        <w:rPr>
          <w:rFonts w:ascii="Times New Roman" w:hAnsi="Times New Roman" w:cs="Times New Roman"/>
          <w:sz w:val="24"/>
          <w:szCs w:val="24"/>
          <w:shd w:val="clear" w:color="auto" w:fill="FFFFFF"/>
        </w:rPr>
      </w:pPr>
      <w:r w:rsidRPr="008634D4">
        <w:rPr>
          <w:rFonts w:ascii="Times New Roman" w:hAnsi="Times New Roman" w:cs="Times New Roman"/>
          <w:sz w:val="24"/>
          <w:szCs w:val="24"/>
          <w:shd w:val="clear" w:color="auto" w:fill="FFFFFF"/>
        </w:rPr>
        <w:t>(9) Възложителят може да определи допълнителен срок в процедурата, когато: </w:t>
      </w:r>
    </w:p>
    <w:p w14:paraId="35E1320A" w14:textId="77777777" w:rsidR="00692A9A" w:rsidRPr="008634D4" w:rsidRDefault="00692A9A" w:rsidP="00692A9A">
      <w:pPr>
        <w:spacing w:after="0" w:line="240" w:lineRule="auto"/>
        <w:ind w:firstLine="709"/>
        <w:jc w:val="both"/>
        <w:rPr>
          <w:rFonts w:ascii="Times New Roman" w:hAnsi="Times New Roman" w:cs="Times New Roman"/>
          <w:sz w:val="24"/>
          <w:szCs w:val="24"/>
          <w:shd w:val="clear" w:color="auto" w:fill="FFFFFF"/>
        </w:rPr>
      </w:pPr>
      <w:r w:rsidRPr="008634D4">
        <w:rPr>
          <w:rFonts w:ascii="Times New Roman" w:hAnsi="Times New Roman" w:cs="Times New Roman"/>
          <w:sz w:val="24"/>
          <w:szCs w:val="24"/>
          <w:shd w:val="clear" w:color="auto" w:fill="FFFFFF"/>
        </w:rPr>
        <w:t>1. в първоначално определения срок няма постъпили заявления или оферти или е получено само едно заявление или оферта; </w:t>
      </w:r>
    </w:p>
    <w:p w14:paraId="6A127AFF" w14:textId="77777777" w:rsidR="00692A9A" w:rsidRPr="008634D4" w:rsidRDefault="00692A9A" w:rsidP="00692A9A">
      <w:pPr>
        <w:spacing w:after="0" w:line="240" w:lineRule="auto"/>
        <w:ind w:firstLine="709"/>
        <w:jc w:val="both"/>
        <w:rPr>
          <w:rFonts w:ascii="Times New Roman" w:hAnsi="Times New Roman" w:cs="Times New Roman"/>
          <w:sz w:val="24"/>
          <w:szCs w:val="24"/>
          <w:shd w:val="clear" w:color="auto" w:fill="FFFFFF"/>
        </w:rPr>
      </w:pPr>
      <w:r w:rsidRPr="008634D4">
        <w:rPr>
          <w:rFonts w:ascii="Times New Roman" w:hAnsi="Times New Roman" w:cs="Times New Roman"/>
          <w:sz w:val="24"/>
          <w:szCs w:val="24"/>
          <w:shd w:val="clear" w:color="auto" w:fill="FFFFFF"/>
        </w:rPr>
        <w:t>2. срокът по </w:t>
      </w:r>
      <w:hyperlink r:id="rId25" w:history="1">
        <w:r w:rsidRPr="008634D4">
          <w:rPr>
            <w:rFonts w:ascii="Times New Roman" w:hAnsi="Times New Roman" w:cs="Times New Roman"/>
            <w:sz w:val="24"/>
            <w:szCs w:val="24"/>
            <w:u w:val="single"/>
            <w:shd w:val="clear" w:color="auto" w:fill="FFFFFF"/>
          </w:rPr>
          <w:t>чл. 158, ал. 4</w:t>
        </w:r>
      </w:hyperlink>
      <w:r w:rsidRPr="008634D4">
        <w:rPr>
          <w:rFonts w:ascii="Times New Roman" w:hAnsi="Times New Roman" w:cs="Times New Roman"/>
          <w:sz w:val="24"/>
          <w:szCs w:val="24"/>
          <w:shd w:val="clear" w:color="auto" w:fill="FFFFFF"/>
        </w:rPr>
        <w:t> не е достатъчен.</w:t>
      </w:r>
    </w:p>
    <w:p w14:paraId="2C813ADC" w14:textId="6290B314" w:rsidR="00692A9A" w:rsidRPr="008634D4" w:rsidRDefault="00692A9A" w:rsidP="00692A9A">
      <w:pPr>
        <w:spacing w:after="0" w:line="240" w:lineRule="auto"/>
        <w:ind w:firstLine="709"/>
        <w:jc w:val="both"/>
        <w:rPr>
          <w:rFonts w:ascii="Times New Roman" w:hAnsi="Times New Roman" w:cs="Times New Roman"/>
          <w:sz w:val="24"/>
          <w:szCs w:val="24"/>
          <w:shd w:val="clear" w:color="auto" w:fill="FFFFFF"/>
        </w:rPr>
      </w:pPr>
      <w:r w:rsidRPr="008634D4">
        <w:rPr>
          <w:rFonts w:ascii="Times New Roman" w:hAnsi="Times New Roman" w:cs="Times New Roman"/>
          <w:sz w:val="24"/>
          <w:szCs w:val="24"/>
          <w:shd w:val="clear" w:color="auto" w:fill="FFFFFF"/>
        </w:rPr>
        <w:t> (10) Промените се оповестяват чрез публикуване на ново обявление от същия вид и на решението, с което те се одобряват. С публикуването на обявлението се смята, че всички заинтересовани лица са уведомени.</w:t>
      </w:r>
    </w:p>
    <w:p w14:paraId="32EE9947" w14:textId="3B7CB58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w:t>
      </w:r>
      <w:r w:rsidR="00692A9A" w:rsidRPr="008634D4">
        <w:rPr>
          <w:rFonts w:ascii="Times New Roman" w:eastAsia="Times New Roman" w:hAnsi="Times New Roman" w:cs="Times New Roman"/>
          <w:sz w:val="24"/>
          <w:szCs w:val="24"/>
          <w:lang w:eastAsia="bg-BG"/>
        </w:rPr>
        <w:t>11</w:t>
      </w:r>
      <w:r w:rsidRPr="008634D4">
        <w:rPr>
          <w:rFonts w:ascii="Times New Roman" w:eastAsia="Times New Roman" w:hAnsi="Times New Roman" w:cs="Times New Roman"/>
          <w:sz w:val="24"/>
          <w:szCs w:val="24"/>
          <w:lang w:eastAsia="bg-BG"/>
        </w:rPr>
        <w:t>) Когато в законоустановения срок (чл. 100, ал. 3 от ЗОП) постъпят писмени предложения от заинтересовани лица за промени в</w:t>
      </w:r>
      <w:r w:rsidR="00692A9A" w:rsidRPr="008634D4">
        <w:rPr>
          <w:rFonts w:ascii="Times New Roman" w:eastAsia="Times New Roman" w:hAnsi="Times New Roman" w:cs="Times New Roman"/>
          <w:sz w:val="24"/>
          <w:szCs w:val="24"/>
          <w:lang w:eastAsia="bg-BG"/>
        </w:rPr>
        <w:t xml:space="preserve"> документите посочено в ал. 1</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 xml:space="preserve">те незабавно се насочват с резолюция </w:t>
      </w:r>
      <w:r w:rsidRPr="008634D4">
        <w:rPr>
          <w:rFonts w:ascii="Times New Roman" w:eastAsia="Times New Roman" w:hAnsi="Times New Roman" w:cs="Times New Roman"/>
          <w:bCs/>
          <w:sz w:val="24"/>
          <w:szCs w:val="24"/>
          <w:lang w:eastAsia="bg-BG"/>
        </w:rPr>
        <w:t xml:space="preserve">към </w:t>
      </w:r>
      <w:r w:rsidRPr="008634D4">
        <w:rPr>
          <w:rFonts w:ascii="Times New Roman" w:eastAsia="Times New Roman" w:hAnsi="Times New Roman" w:cs="Times New Roman"/>
          <w:sz w:val="24"/>
          <w:szCs w:val="24"/>
          <w:lang w:eastAsia="bg-BG"/>
        </w:rPr>
        <w:t>назначената от възложителя работна група</w:t>
      </w:r>
      <w:r w:rsidR="00692A9A" w:rsidRPr="008634D4">
        <w:rPr>
          <w:rFonts w:ascii="Times New Roman" w:eastAsia="Times New Roman" w:hAnsi="Times New Roman" w:cs="Times New Roman"/>
          <w:sz w:val="24"/>
          <w:szCs w:val="24"/>
          <w:lang w:eastAsia="bg-BG"/>
        </w:rPr>
        <w:t xml:space="preserve"> или външен експерт</w:t>
      </w:r>
      <w:r w:rsidRPr="008634D4">
        <w:rPr>
          <w:rFonts w:ascii="Times New Roman" w:eastAsia="Times New Roman" w:hAnsi="Times New Roman" w:cs="Times New Roman"/>
          <w:sz w:val="24"/>
          <w:szCs w:val="24"/>
          <w:lang w:eastAsia="bg-BG"/>
        </w:rPr>
        <w:t xml:space="preserve"> за преценка относно наличието на основание </w:t>
      </w:r>
      <w:r w:rsidRPr="008634D4">
        <w:rPr>
          <w:rFonts w:ascii="Times New Roman" w:eastAsia="Times New Roman" w:hAnsi="Times New Roman" w:cs="Times New Roman"/>
          <w:bCs/>
          <w:sz w:val="24"/>
          <w:szCs w:val="24"/>
          <w:lang w:eastAsia="bg-BG"/>
        </w:rPr>
        <w:t xml:space="preserve">за </w:t>
      </w:r>
      <w:r w:rsidRPr="008634D4">
        <w:rPr>
          <w:rFonts w:ascii="Times New Roman" w:eastAsia="Times New Roman" w:hAnsi="Times New Roman" w:cs="Times New Roman"/>
          <w:sz w:val="24"/>
          <w:szCs w:val="24"/>
          <w:lang w:eastAsia="bg-BG"/>
        </w:rPr>
        <w:t>изменения. </w:t>
      </w:r>
    </w:p>
    <w:p w14:paraId="067B151C" w14:textId="176CA928"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w:t>
      </w:r>
      <w:r w:rsidR="00692A9A" w:rsidRPr="008634D4">
        <w:rPr>
          <w:rFonts w:ascii="Times New Roman" w:eastAsia="Times New Roman" w:hAnsi="Times New Roman" w:cs="Times New Roman"/>
          <w:sz w:val="24"/>
          <w:szCs w:val="24"/>
          <w:lang w:eastAsia="bg-BG"/>
        </w:rPr>
        <w:t>1</w:t>
      </w:r>
      <w:r w:rsidRPr="008634D4">
        <w:rPr>
          <w:rFonts w:ascii="Times New Roman" w:eastAsia="Times New Roman" w:hAnsi="Times New Roman" w:cs="Times New Roman"/>
          <w:sz w:val="24"/>
          <w:szCs w:val="24"/>
          <w:lang w:eastAsia="bg-BG"/>
        </w:rPr>
        <w:t>2) При положително становище относно необходимостта от изменение на условията на поръчката, работната група</w:t>
      </w:r>
      <w:r w:rsidR="00692A9A" w:rsidRPr="008634D4">
        <w:rPr>
          <w:rFonts w:ascii="Times New Roman" w:eastAsia="Times New Roman" w:hAnsi="Times New Roman" w:cs="Times New Roman"/>
          <w:sz w:val="24"/>
          <w:szCs w:val="24"/>
          <w:lang w:eastAsia="bg-BG"/>
        </w:rPr>
        <w:t xml:space="preserve"> или външния експерт</w:t>
      </w:r>
      <w:r w:rsidRPr="008634D4">
        <w:rPr>
          <w:rFonts w:ascii="Times New Roman" w:eastAsia="Times New Roman" w:hAnsi="Times New Roman" w:cs="Times New Roman"/>
          <w:sz w:val="24"/>
          <w:szCs w:val="24"/>
          <w:lang w:eastAsia="bg-BG"/>
        </w:rPr>
        <w:t xml:space="preserve"> изготвя проект на обявление </w:t>
      </w:r>
      <w:r w:rsidRPr="008634D4">
        <w:rPr>
          <w:rFonts w:ascii="Times New Roman" w:eastAsia="Times New Roman" w:hAnsi="Times New Roman" w:cs="Times New Roman"/>
          <w:bCs/>
          <w:sz w:val="24"/>
          <w:szCs w:val="24"/>
          <w:lang w:eastAsia="bg-BG"/>
        </w:rPr>
        <w:t xml:space="preserve">за </w:t>
      </w:r>
      <w:r w:rsidR="0010260A" w:rsidRPr="008634D4">
        <w:rPr>
          <w:rFonts w:ascii="Times New Roman" w:eastAsia="Times New Roman" w:hAnsi="Times New Roman" w:cs="Times New Roman"/>
          <w:sz w:val="24"/>
          <w:szCs w:val="24"/>
          <w:lang w:eastAsia="bg-BG"/>
        </w:rPr>
        <w:t>поръчка</w:t>
      </w:r>
      <w:r w:rsidRPr="008634D4">
        <w:rPr>
          <w:rFonts w:ascii="Times New Roman" w:eastAsia="Times New Roman" w:hAnsi="Times New Roman" w:cs="Times New Roman"/>
          <w:sz w:val="24"/>
          <w:szCs w:val="24"/>
          <w:lang w:eastAsia="bg-BG"/>
        </w:rPr>
        <w:t xml:space="preserve"> и решение</w:t>
      </w:r>
      <w:r w:rsidR="0010260A" w:rsidRPr="008634D4">
        <w:rPr>
          <w:rFonts w:ascii="Times New Roman" w:eastAsia="Times New Roman" w:hAnsi="Times New Roman" w:cs="Times New Roman"/>
          <w:sz w:val="24"/>
          <w:szCs w:val="24"/>
          <w:lang w:eastAsia="bg-BG"/>
        </w:rPr>
        <w:t xml:space="preserve"> за одобряване</w:t>
      </w:r>
      <w:r w:rsidRPr="008634D4">
        <w:rPr>
          <w:rFonts w:ascii="Times New Roman" w:eastAsia="Times New Roman" w:hAnsi="Times New Roman" w:cs="Times New Roman"/>
          <w:sz w:val="24"/>
          <w:szCs w:val="24"/>
          <w:lang w:eastAsia="bg-BG"/>
        </w:rPr>
        <w:t>, които се подписват от възложителя и се изпращат за публикуване в платформата. </w:t>
      </w:r>
    </w:p>
    <w:p w14:paraId="3AE57E42" w14:textId="3EA22A7D"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w:t>
      </w:r>
      <w:r w:rsidR="0010260A" w:rsidRPr="008634D4">
        <w:rPr>
          <w:rFonts w:ascii="Times New Roman" w:eastAsia="Times New Roman" w:hAnsi="Times New Roman" w:cs="Times New Roman"/>
          <w:sz w:val="24"/>
          <w:szCs w:val="24"/>
          <w:lang w:eastAsia="bg-BG"/>
        </w:rPr>
        <w:t>1</w:t>
      </w:r>
      <w:r w:rsidRPr="008634D4">
        <w:rPr>
          <w:rFonts w:ascii="Times New Roman" w:eastAsia="Times New Roman" w:hAnsi="Times New Roman" w:cs="Times New Roman"/>
          <w:sz w:val="24"/>
          <w:szCs w:val="24"/>
          <w:lang w:eastAsia="bg-BG"/>
        </w:rPr>
        <w:t>3) Документите по ал. 2 се публикуват от лицето по чл. 16, ал. 2 от настоящите правила в електронната платформа в законоустановените срокове. </w:t>
      </w:r>
    </w:p>
    <w:p w14:paraId="11296E77" w14:textId="4AE502CB"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w:t>
      </w:r>
      <w:r w:rsidR="0010260A" w:rsidRPr="008634D4">
        <w:rPr>
          <w:rFonts w:ascii="Times New Roman" w:eastAsia="Times New Roman" w:hAnsi="Times New Roman" w:cs="Times New Roman"/>
          <w:sz w:val="24"/>
          <w:szCs w:val="24"/>
          <w:lang w:eastAsia="bg-BG"/>
        </w:rPr>
        <w:t>1</w:t>
      </w:r>
      <w:r w:rsidRPr="008634D4">
        <w:rPr>
          <w:rFonts w:ascii="Times New Roman" w:eastAsia="Times New Roman" w:hAnsi="Times New Roman" w:cs="Times New Roman"/>
          <w:sz w:val="24"/>
          <w:szCs w:val="24"/>
          <w:lang w:eastAsia="bg-BG"/>
        </w:rPr>
        <w:t xml:space="preserve">4) Освен писмени предложения от заинтересовани лица, основания за публикуване на обявление за </w:t>
      </w:r>
      <w:r w:rsidR="0010260A" w:rsidRPr="008634D4">
        <w:rPr>
          <w:rFonts w:ascii="Times New Roman" w:eastAsia="Times New Roman" w:hAnsi="Times New Roman" w:cs="Times New Roman"/>
          <w:sz w:val="24"/>
          <w:szCs w:val="24"/>
          <w:lang w:eastAsia="bg-BG"/>
        </w:rPr>
        <w:t>поръчка и решение за одобряване</w:t>
      </w:r>
      <w:r w:rsidRPr="008634D4">
        <w:rPr>
          <w:rFonts w:ascii="Times New Roman" w:eastAsia="Times New Roman" w:hAnsi="Times New Roman" w:cs="Times New Roman"/>
          <w:sz w:val="24"/>
          <w:szCs w:val="24"/>
          <w:lang w:eastAsia="bg-BG"/>
        </w:rPr>
        <w:t xml:space="preserve"> могат да бъдат и мотивирани предложения от длъжностни лица</w:t>
      </w:r>
      <w:r w:rsidR="0010260A" w:rsidRPr="008634D4">
        <w:rPr>
          <w:rFonts w:ascii="Times New Roman" w:eastAsia="Times New Roman" w:hAnsi="Times New Roman" w:cs="Times New Roman"/>
          <w:sz w:val="24"/>
          <w:szCs w:val="24"/>
          <w:lang w:eastAsia="bg-BG"/>
        </w:rPr>
        <w:t>, външни експерти</w:t>
      </w:r>
      <w:r w:rsidRPr="008634D4">
        <w:rPr>
          <w:rFonts w:ascii="Times New Roman" w:eastAsia="Times New Roman" w:hAnsi="Times New Roman" w:cs="Times New Roman"/>
          <w:sz w:val="24"/>
          <w:szCs w:val="24"/>
          <w:lang w:eastAsia="bg-BG"/>
        </w:rPr>
        <w:t xml:space="preserve">, както и становища на АОП, които съдържат установени несъответствия с изискванията на ЗОП и препоръки за </w:t>
      </w:r>
      <w:r w:rsidRPr="008634D4">
        <w:rPr>
          <w:rFonts w:ascii="Times New Roman" w:eastAsia="Times New Roman" w:hAnsi="Times New Roman" w:cs="Times New Roman"/>
          <w:bCs/>
          <w:sz w:val="24"/>
          <w:szCs w:val="24"/>
          <w:lang w:eastAsia="bg-BG"/>
        </w:rPr>
        <w:t xml:space="preserve">тяхното </w:t>
      </w:r>
      <w:r w:rsidRPr="008634D4">
        <w:rPr>
          <w:rFonts w:ascii="Times New Roman" w:eastAsia="Times New Roman" w:hAnsi="Times New Roman" w:cs="Times New Roman"/>
          <w:sz w:val="24"/>
          <w:szCs w:val="24"/>
          <w:lang w:eastAsia="bg-BG"/>
        </w:rPr>
        <w:t>отстраняване. </w:t>
      </w:r>
    </w:p>
    <w:p w14:paraId="7D7F7F74"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 xml:space="preserve">Чл. 24. </w:t>
      </w:r>
      <w:r w:rsidRPr="008634D4">
        <w:rPr>
          <w:rFonts w:ascii="Times New Roman" w:eastAsia="Times New Roman" w:hAnsi="Times New Roman" w:cs="Times New Roman"/>
          <w:sz w:val="24"/>
          <w:szCs w:val="24"/>
          <w:lang w:eastAsia="bg-BG"/>
        </w:rPr>
        <w:t xml:space="preserve">(1) В случаите, когато в законоустановените срокове постъпят писмено искания </w:t>
      </w:r>
      <w:r w:rsidRPr="008634D4">
        <w:rPr>
          <w:rFonts w:ascii="Times New Roman" w:eastAsia="Times New Roman" w:hAnsi="Times New Roman" w:cs="Times New Roman"/>
          <w:bCs/>
          <w:sz w:val="24"/>
          <w:szCs w:val="24"/>
          <w:lang w:eastAsia="bg-BG"/>
        </w:rPr>
        <w:t xml:space="preserve">за </w:t>
      </w:r>
      <w:r w:rsidRPr="008634D4">
        <w:rPr>
          <w:rFonts w:ascii="Times New Roman" w:eastAsia="Times New Roman" w:hAnsi="Times New Roman" w:cs="Times New Roman"/>
          <w:sz w:val="24"/>
          <w:szCs w:val="24"/>
          <w:lang w:eastAsia="bg-BG"/>
        </w:rPr>
        <w:t>разяснения работната група/лицето, изготвило техническото задание, подготвя проект на писмен отговор. Разяснението се съгласува с възложителя</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който го подписва. </w:t>
      </w:r>
    </w:p>
    <w:p w14:paraId="1F497623"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(2) Разясненията се предоставят чрез електронната платформа за публикуване в профила на купувача в законоустановените срокове. </w:t>
      </w:r>
    </w:p>
    <w:p w14:paraId="6045CCE4" w14:textId="478C8AB2"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(3) Не се предоставят разяснения</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ако искането е постъпило след срока, определен в ЗО</w:t>
      </w:r>
      <w:r w:rsidR="0010260A" w:rsidRPr="008634D4">
        <w:rPr>
          <w:rFonts w:ascii="Times New Roman" w:eastAsia="Times New Roman" w:hAnsi="Times New Roman" w:cs="Times New Roman"/>
          <w:sz w:val="24"/>
          <w:szCs w:val="24"/>
          <w:lang w:eastAsia="bg-BG"/>
        </w:rPr>
        <w:t>П</w:t>
      </w:r>
      <w:r w:rsidRPr="008634D4">
        <w:rPr>
          <w:rFonts w:ascii="Times New Roman" w:eastAsia="Times New Roman" w:hAnsi="Times New Roman" w:cs="Times New Roman"/>
          <w:sz w:val="24"/>
          <w:szCs w:val="24"/>
          <w:lang w:eastAsia="bg-BG"/>
        </w:rPr>
        <w:t>. </w:t>
      </w:r>
    </w:p>
    <w:p w14:paraId="70D23F29" w14:textId="77777777" w:rsidR="00840BB9" w:rsidRPr="008634D4" w:rsidRDefault="00840BB9" w:rsidP="000C3894">
      <w:pPr>
        <w:spacing w:after="0" w:line="240" w:lineRule="auto"/>
        <w:ind w:hanging="24"/>
        <w:jc w:val="both"/>
        <w:rPr>
          <w:rFonts w:ascii="Times New Roman" w:eastAsia="Times New Roman" w:hAnsi="Times New Roman" w:cs="Times New Roman"/>
          <w:sz w:val="24"/>
          <w:szCs w:val="24"/>
          <w:lang w:eastAsia="bg-BG"/>
        </w:rPr>
      </w:pPr>
    </w:p>
    <w:p w14:paraId="4CCDFD28" w14:textId="2C27A7DB" w:rsidR="00840BB9" w:rsidRPr="008634D4" w:rsidRDefault="00840BB9" w:rsidP="00285564">
      <w:pPr>
        <w:spacing w:after="0" w:line="240" w:lineRule="auto"/>
        <w:jc w:val="center"/>
        <w:rPr>
          <w:rFonts w:ascii="Times New Roman" w:eastAsia="Times New Roman" w:hAnsi="Times New Roman" w:cs="Times New Roman"/>
          <w:bCs/>
          <w:sz w:val="24"/>
          <w:szCs w:val="24"/>
          <w:lang w:eastAsia="bg-BG"/>
        </w:rPr>
      </w:pPr>
      <w:r w:rsidRPr="008634D4">
        <w:rPr>
          <w:rFonts w:ascii="Times New Roman" w:eastAsia="Times New Roman" w:hAnsi="Times New Roman" w:cs="Times New Roman"/>
          <w:bCs/>
          <w:sz w:val="24"/>
          <w:szCs w:val="24"/>
          <w:lang w:eastAsia="bg-BG"/>
        </w:rPr>
        <w:lastRenderedPageBreak/>
        <w:t xml:space="preserve">Раздел III. ЗАДЪЛЖЕНИЯ НА СЛУЖИТЕЛИТЕ, ОТГОВОРНИ ЗА ПОДГОТОВКАТА </w:t>
      </w:r>
      <w:r w:rsidRPr="008634D4">
        <w:rPr>
          <w:rFonts w:ascii="Times New Roman" w:eastAsia="Times New Roman" w:hAnsi="Times New Roman" w:cs="Times New Roman"/>
          <w:sz w:val="24"/>
          <w:szCs w:val="24"/>
          <w:lang w:eastAsia="bg-BG"/>
        </w:rPr>
        <w:t xml:space="preserve">И </w:t>
      </w:r>
      <w:r w:rsidRPr="008634D4">
        <w:rPr>
          <w:rFonts w:ascii="Times New Roman" w:eastAsia="Times New Roman" w:hAnsi="Times New Roman" w:cs="Times New Roman"/>
          <w:bCs/>
          <w:sz w:val="24"/>
          <w:szCs w:val="24"/>
          <w:lang w:eastAsia="bg-BG"/>
        </w:rPr>
        <w:t xml:space="preserve">ПРОВЕЖДАНЕТО НА ОБЩЕСТВЕНИТЕ ПОРЪЧКИ </w:t>
      </w:r>
      <w:r w:rsidRPr="008634D4">
        <w:rPr>
          <w:rFonts w:ascii="Times New Roman" w:eastAsia="Times New Roman" w:hAnsi="Times New Roman" w:cs="Times New Roman"/>
          <w:sz w:val="24"/>
          <w:szCs w:val="24"/>
          <w:lang w:eastAsia="bg-BG"/>
        </w:rPr>
        <w:t xml:space="preserve">И </w:t>
      </w:r>
      <w:r w:rsidRPr="008634D4">
        <w:rPr>
          <w:rFonts w:ascii="Times New Roman" w:eastAsia="Times New Roman" w:hAnsi="Times New Roman" w:cs="Times New Roman"/>
          <w:bCs/>
          <w:sz w:val="24"/>
          <w:szCs w:val="24"/>
          <w:lang w:eastAsia="bg-BG"/>
        </w:rPr>
        <w:t>КОНТРОЛНОТО ЛИЦЕ</w:t>
      </w:r>
    </w:p>
    <w:p w14:paraId="1B6927C6" w14:textId="77777777" w:rsidR="00285564" w:rsidRPr="008634D4" w:rsidRDefault="00285564" w:rsidP="000C3894">
      <w:pPr>
        <w:spacing w:after="0" w:line="240" w:lineRule="auto"/>
        <w:jc w:val="center"/>
        <w:rPr>
          <w:rFonts w:ascii="Times New Roman" w:eastAsia="Times New Roman" w:hAnsi="Times New Roman" w:cs="Times New Roman"/>
          <w:sz w:val="24"/>
          <w:szCs w:val="24"/>
          <w:lang w:eastAsia="bg-BG"/>
        </w:rPr>
      </w:pPr>
    </w:p>
    <w:p w14:paraId="1575CBB7"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 xml:space="preserve">Чл. 25. </w:t>
      </w:r>
      <w:r w:rsidRPr="008634D4">
        <w:rPr>
          <w:rFonts w:ascii="Times New Roman" w:eastAsia="Times New Roman" w:hAnsi="Times New Roman" w:cs="Times New Roman"/>
          <w:sz w:val="24"/>
          <w:szCs w:val="24"/>
          <w:lang w:eastAsia="bg-BG"/>
        </w:rPr>
        <w:t>В срок до 1 декември на текущата година заявителят изготвя предложение/докладна записка/ до директора на РЦТХ Варна за процедури финансирани със средства от бюджета на центъра, обосноваващи необходимостта от провеждане процедура на обществената поръчка и нейното стартиране. </w:t>
      </w:r>
    </w:p>
    <w:p w14:paraId="6314D956"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xml:space="preserve">Заявлението се съгласува с главния счетоводител </w:t>
      </w:r>
      <w:r w:rsidRPr="008634D4">
        <w:rPr>
          <w:rFonts w:ascii="Times New Roman" w:eastAsia="Times New Roman" w:hAnsi="Times New Roman" w:cs="Times New Roman"/>
          <w:bCs/>
          <w:sz w:val="24"/>
          <w:szCs w:val="24"/>
          <w:lang w:eastAsia="bg-BG"/>
        </w:rPr>
        <w:t xml:space="preserve">за </w:t>
      </w:r>
      <w:r w:rsidRPr="008634D4">
        <w:rPr>
          <w:rFonts w:ascii="Times New Roman" w:eastAsia="Times New Roman" w:hAnsi="Times New Roman" w:cs="Times New Roman"/>
          <w:sz w:val="24"/>
          <w:szCs w:val="24"/>
          <w:lang w:eastAsia="bg-BG"/>
        </w:rPr>
        <w:t>наличието на необходимите финансови средства. </w:t>
      </w:r>
    </w:p>
    <w:p w14:paraId="31E29860"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 xml:space="preserve">Чл. 26. </w:t>
      </w:r>
      <w:r w:rsidRPr="008634D4">
        <w:rPr>
          <w:rFonts w:ascii="Times New Roman" w:eastAsia="Times New Roman" w:hAnsi="Times New Roman" w:cs="Times New Roman"/>
          <w:sz w:val="24"/>
          <w:szCs w:val="24"/>
          <w:lang w:eastAsia="bg-BG"/>
        </w:rPr>
        <w:t>В срок до 28 февруари на следващата година главният счетоводител представят на директора за одобряване План-график на обществените поръчки, които ще се възлагат от за следващите 12 месеца. </w:t>
      </w:r>
    </w:p>
    <w:p w14:paraId="5CFC7670" w14:textId="7EB15A1F"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 xml:space="preserve">Чл. 27. </w:t>
      </w:r>
      <w:r w:rsidRPr="008634D4">
        <w:rPr>
          <w:rFonts w:ascii="Times New Roman" w:eastAsia="Times New Roman" w:hAnsi="Times New Roman" w:cs="Times New Roman"/>
          <w:sz w:val="24"/>
          <w:szCs w:val="24"/>
          <w:lang w:eastAsia="bg-BG"/>
        </w:rPr>
        <w:t>Работната група</w:t>
      </w:r>
      <w:r w:rsidR="00285564" w:rsidRPr="008634D4">
        <w:rPr>
          <w:rFonts w:ascii="Times New Roman" w:eastAsia="Times New Roman" w:hAnsi="Times New Roman" w:cs="Times New Roman"/>
          <w:sz w:val="24"/>
          <w:szCs w:val="24"/>
          <w:lang w:eastAsia="bg-BG"/>
        </w:rPr>
        <w:t xml:space="preserve"> или външния експерт</w:t>
      </w:r>
      <w:r w:rsidRPr="008634D4">
        <w:rPr>
          <w:rFonts w:ascii="Times New Roman" w:eastAsia="Times New Roman" w:hAnsi="Times New Roman" w:cs="Times New Roman"/>
          <w:sz w:val="24"/>
          <w:szCs w:val="24"/>
          <w:lang w:eastAsia="bg-BG"/>
        </w:rPr>
        <w:t>, изготвила документацията по обществената поръчка: </w:t>
      </w:r>
    </w:p>
    <w:p w14:paraId="5C587F2D" w14:textId="2E2A8B89"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1. Организира изпращането на необходимата информация до Регистъра на Агенцията по обществени поръчки</w:t>
      </w:r>
      <w:r w:rsidR="00285564" w:rsidRPr="008634D4">
        <w:rPr>
          <w:rFonts w:ascii="Times New Roman" w:eastAsia="Times New Roman" w:hAnsi="Times New Roman" w:cs="Times New Roman"/>
          <w:sz w:val="24"/>
          <w:szCs w:val="24"/>
          <w:lang w:eastAsia="bg-BG"/>
        </w:rPr>
        <w:t>.</w:t>
      </w:r>
    </w:p>
    <w:p w14:paraId="4A13CF0B"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2. Контролира публикуването на всички изискуеми по закон документи в Профила на купувача в установените срокове. </w:t>
      </w:r>
    </w:p>
    <w:p w14:paraId="47BF8F90" w14:textId="77777777" w:rsidR="00285564" w:rsidRPr="008634D4" w:rsidRDefault="00285564" w:rsidP="000C3894">
      <w:pPr>
        <w:spacing w:after="0" w:line="240" w:lineRule="auto"/>
        <w:ind w:firstLine="709"/>
        <w:jc w:val="both"/>
        <w:rPr>
          <w:rFonts w:ascii="Times New Roman" w:eastAsia="Times New Roman" w:hAnsi="Times New Roman" w:cs="Times New Roman"/>
          <w:sz w:val="24"/>
          <w:szCs w:val="24"/>
          <w:lang w:eastAsia="bg-BG"/>
        </w:rPr>
      </w:pPr>
    </w:p>
    <w:p w14:paraId="74FAAFD6" w14:textId="77777777" w:rsidR="00840BB9" w:rsidRPr="008634D4" w:rsidRDefault="00840BB9" w:rsidP="000C3894">
      <w:pPr>
        <w:spacing w:after="0" w:line="240" w:lineRule="auto"/>
        <w:jc w:val="center"/>
        <w:rPr>
          <w:rFonts w:ascii="Times New Roman" w:eastAsia="Times New Roman" w:hAnsi="Times New Roman" w:cs="Times New Roman"/>
          <w:bCs/>
          <w:sz w:val="24"/>
          <w:szCs w:val="24"/>
          <w:lang w:eastAsia="bg-BG"/>
        </w:rPr>
      </w:pPr>
      <w:r w:rsidRPr="008634D4">
        <w:rPr>
          <w:rFonts w:ascii="Times New Roman" w:eastAsia="Times New Roman" w:hAnsi="Times New Roman" w:cs="Times New Roman"/>
          <w:bCs/>
          <w:sz w:val="24"/>
          <w:szCs w:val="24"/>
          <w:lang w:eastAsia="bg-BG"/>
        </w:rPr>
        <w:t>Раздел IV. ПОДАВАНЕ НА ЗАЯВЛЕНИЯ ЗА УЧАСТИЕ И ОФЕРТИ</w:t>
      </w:r>
    </w:p>
    <w:p w14:paraId="0336C5A0" w14:textId="77777777" w:rsidR="00285564" w:rsidRPr="008634D4" w:rsidRDefault="00285564" w:rsidP="000C3894">
      <w:pPr>
        <w:spacing w:after="0" w:line="240" w:lineRule="auto"/>
        <w:jc w:val="center"/>
        <w:rPr>
          <w:rFonts w:ascii="Times New Roman" w:eastAsia="Times New Roman" w:hAnsi="Times New Roman" w:cs="Times New Roman"/>
          <w:sz w:val="24"/>
          <w:szCs w:val="24"/>
          <w:lang w:eastAsia="bg-BG"/>
        </w:rPr>
      </w:pPr>
    </w:p>
    <w:p w14:paraId="50389296" w14:textId="405CD192"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 xml:space="preserve">Чл. 28. </w:t>
      </w:r>
      <w:r w:rsidRPr="008634D4">
        <w:rPr>
          <w:rFonts w:ascii="Times New Roman" w:eastAsia="Times New Roman" w:hAnsi="Times New Roman" w:cs="Times New Roman"/>
          <w:sz w:val="24"/>
          <w:szCs w:val="24"/>
          <w:lang w:eastAsia="bg-BG"/>
        </w:rPr>
        <w:t xml:space="preserve">(1) Документите, свързани с участието в процедурата се представят по реда и начина, определен </w:t>
      </w:r>
      <w:r w:rsidRPr="008634D4">
        <w:rPr>
          <w:rFonts w:ascii="Times New Roman" w:eastAsia="Times New Roman" w:hAnsi="Times New Roman" w:cs="Times New Roman"/>
          <w:bCs/>
          <w:sz w:val="24"/>
          <w:szCs w:val="24"/>
          <w:lang w:eastAsia="bg-BG"/>
        </w:rPr>
        <w:t xml:space="preserve">в </w:t>
      </w:r>
      <w:r w:rsidRPr="008634D4">
        <w:rPr>
          <w:rFonts w:ascii="Times New Roman" w:eastAsia="Times New Roman" w:hAnsi="Times New Roman" w:cs="Times New Roman"/>
          <w:sz w:val="24"/>
          <w:szCs w:val="24"/>
          <w:lang w:eastAsia="bg-BG"/>
        </w:rPr>
        <w:t>чл. 47 от ППЗОП</w:t>
      </w:r>
      <w:r w:rsidR="00285564" w:rsidRPr="008634D4">
        <w:rPr>
          <w:rFonts w:ascii="Times New Roman" w:eastAsia="Times New Roman" w:hAnsi="Times New Roman" w:cs="Times New Roman"/>
          <w:sz w:val="24"/>
          <w:szCs w:val="24"/>
          <w:lang w:eastAsia="bg-BG"/>
        </w:rPr>
        <w:t>, а при при „събиране на оферти с обява“ и „покана до определени лица“ по реда определен в чл. 96а от ППЗОП.</w:t>
      </w:r>
      <w:r w:rsidRPr="008634D4">
        <w:rPr>
          <w:rFonts w:ascii="Times New Roman" w:eastAsia="Times New Roman" w:hAnsi="Times New Roman" w:cs="Times New Roman"/>
          <w:sz w:val="24"/>
          <w:szCs w:val="24"/>
          <w:lang w:eastAsia="bg-BG"/>
        </w:rPr>
        <w:t> </w:t>
      </w:r>
    </w:p>
    <w:p w14:paraId="255C696C"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xml:space="preserve">(2) Срокът за подаване на офертите се посочва в обявлението за поръчка, респективно в Обявата за обществена поръчка по чл. 187 от ЗОП </w:t>
      </w:r>
      <w:r w:rsidRPr="008634D4">
        <w:rPr>
          <w:rFonts w:ascii="Times New Roman" w:eastAsia="Times New Roman" w:hAnsi="Times New Roman" w:cs="Times New Roman"/>
          <w:bCs/>
          <w:sz w:val="24"/>
          <w:szCs w:val="24"/>
          <w:lang w:eastAsia="bg-BG"/>
        </w:rPr>
        <w:t xml:space="preserve">или </w:t>
      </w:r>
      <w:r w:rsidRPr="008634D4">
        <w:rPr>
          <w:rFonts w:ascii="Times New Roman" w:eastAsia="Times New Roman" w:hAnsi="Times New Roman" w:cs="Times New Roman"/>
          <w:sz w:val="24"/>
          <w:szCs w:val="24"/>
          <w:lang w:eastAsia="bg-BG"/>
        </w:rPr>
        <w:t>в Поканата при процедури на договаряне. </w:t>
      </w:r>
    </w:p>
    <w:p w14:paraId="65452169"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(3) Когато последният ден от срока е неприсъствен, срокът изтича: </w:t>
      </w:r>
    </w:p>
    <w:p w14:paraId="5EDAD945" w14:textId="1C4D2931"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xml:space="preserve">1. В края на двадесет и четвъртия час на първия присъствен ден </w:t>
      </w:r>
      <w:r w:rsidR="00285564" w:rsidRPr="008634D4">
        <w:rPr>
          <w:rFonts w:ascii="Times New Roman" w:eastAsia="Times New Roman" w:hAnsi="Times New Roman" w:cs="Times New Roman"/>
          <w:bCs/>
          <w:sz w:val="24"/>
          <w:szCs w:val="24"/>
          <w:lang w:eastAsia="bg-BG"/>
        </w:rPr>
        <w:t>–</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при</w:t>
      </w:r>
      <w:r w:rsidR="00285564" w:rsidRPr="008634D4">
        <w:rPr>
          <w:rFonts w:ascii="Times New Roman" w:eastAsia="Times New Roman" w:hAnsi="Times New Roman" w:cs="Times New Roman"/>
          <w:sz w:val="24"/>
          <w:szCs w:val="24"/>
          <w:lang w:eastAsia="bg-BG"/>
        </w:rPr>
        <w:t xml:space="preserve"> </w:t>
      </w:r>
      <w:r w:rsidRPr="008634D4">
        <w:rPr>
          <w:rFonts w:ascii="Times New Roman" w:eastAsia="Times New Roman" w:hAnsi="Times New Roman" w:cs="Times New Roman"/>
          <w:sz w:val="24"/>
          <w:szCs w:val="24"/>
          <w:lang w:eastAsia="bg-BG"/>
        </w:rPr>
        <w:t>обмен на информация в платформата; </w:t>
      </w:r>
    </w:p>
    <w:p w14:paraId="570A63D9" w14:textId="364DF241"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2. С приключване на работното време на възложителя на първия присъствен ден когато обменът е извън платформата.  </w:t>
      </w:r>
    </w:p>
    <w:p w14:paraId="44A56568"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 xml:space="preserve">Чл. 29. </w:t>
      </w:r>
      <w:r w:rsidRPr="008634D4">
        <w:rPr>
          <w:rFonts w:ascii="Times New Roman" w:eastAsia="Times New Roman" w:hAnsi="Times New Roman" w:cs="Times New Roman"/>
          <w:sz w:val="24"/>
          <w:szCs w:val="24"/>
          <w:lang w:eastAsia="bg-BG"/>
        </w:rPr>
        <w:t>Съгласно чл. 47, ал. 3 от ППЗОП когато заявлението или офертата или части от нея не се подават чрез платформата или чрез други електронни средства - в случаите по чл. 39а, ал. 8 и 9 от ЗОП и се представят в запечатана непрозрачна опаковка, то в тези случаи</w:t>
      </w:r>
      <w:r w:rsidRPr="008634D4">
        <w:rPr>
          <w:rFonts w:ascii="Times New Roman" w:eastAsia="Times New Roman" w:hAnsi="Times New Roman" w:cs="Times New Roman"/>
          <w:bCs/>
          <w:sz w:val="24"/>
          <w:szCs w:val="24"/>
          <w:lang w:eastAsia="bg-BG"/>
        </w:rPr>
        <w:t>: </w:t>
      </w:r>
    </w:p>
    <w:p w14:paraId="18301E00"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1. Постъпилите оферти или заявления за участие за конкретна поръчка се приемат от служителя на РЦТХ Варна и се завеждат в системата за управление на документооборота и работния поток Eventis R7 </w:t>
      </w:r>
    </w:p>
    <w:p w14:paraId="08FBA9F7"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2. При получаване на заявлението за участие или на офертата, върху опаковката се отбелязват номер, дата и час на получаване</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 xml:space="preserve">за което на приносителя се издава документ. Не се приемат заявления за участие и оферти, които са представени след изтичането на крайния срок за получаване </w:t>
      </w:r>
      <w:r w:rsidRPr="008634D4">
        <w:rPr>
          <w:rFonts w:ascii="Times New Roman" w:eastAsia="Times New Roman" w:hAnsi="Times New Roman" w:cs="Times New Roman"/>
          <w:bCs/>
          <w:sz w:val="24"/>
          <w:szCs w:val="24"/>
          <w:lang w:eastAsia="bg-BG"/>
        </w:rPr>
        <w:t xml:space="preserve">или </w:t>
      </w:r>
      <w:r w:rsidRPr="008634D4">
        <w:rPr>
          <w:rFonts w:ascii="Times New Roman" w:eastAsia="Times New Roman" w:hAnsi="Times New Roman" w:cs="Times New Roman"/>
          <w:sz w:val="24"/>
          <w:szCs w:val="24"/>
          <w:lang w:eastAsia="bg-BG"/>
        </w:rPr>
        <w:t>са в незапечатана опаковка или в опаковка с нарушена цялост. </w:t>
      </w:r>
    </w:p>
    <w:p w14:paraId="03B2EFDE" w14:textId="77777777" w:rsidR="00F8642B" w:rsidRPr="008634D4" w:rsidRDefault="00F8642B" w:rsidP="000C3894">
      <w:pPr>
        <w:spacing w:after="0" w:line="240" w:lineRule="auto"/>
        <w:ind w:firstLine="709"/>
        <w:jc w:val="both"/>
        <w:rPr>
          <w:rFonts w:ascii="Times New Roman" w:eastAsia="Times New Roman" w:hAnsi="Times New Roman" w:cs="Times New Roman"/>
          <w:sz w:val="24"/>
          <w:szCs w:val="24"/>
          <w:lang w:eastAsia="bg-BG"/>
        </w:rPr>
      </w:pPr>
    </w:p>
    <w:p w14:paraId="39B4128B" w14:textId="02A8C176" w:rsidR="00840BB9" w:rsidRPr="008634D4" w:rsidRDefault="00840BB9" w:rsidP="00F8642B">
      <w:pPr>
        <w:spacing w:after="0" w:line="240" w:lineRule="auto"/>
        <w:jc w:val="center"/>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Раздел V.</w:t>
      </w:r>
    </w:p>
    <w:p w14:paraId="4C381F9C" w14:textId="1F128CFB" w:rsidR="00840BB9" w:rsidRPr="008634D4" w:rsidRDefault="00840BB9" w:rsidP="00F8642B">
      <w:pPr>
        <w:spacing w:after="0" w:line="240" w:lineRule="auto"/>
        <w:jc w:val="center"/>
        <w:rPr>
          <w:rFonts w:ascii="Times New Roman" w:eastAsia="Times New Roman" w:hAnsi="Times New Roman" w:cs="Times New Roman"/>
          <w:bCs/>
          <w:sz w:val="24"/>
          <w:szCs w:val="24"/>
          <w:lang w:eastAsia="bg-BG"/>
        </w:rPr>
      </w:pPr>
      <w:r w:rsidRPr="008634D4">
        <w:rPr>
          <w:rFonts w:ascii="Times New Roman" w:eastAsia="Times New Roman" w:hAnsi="Times New Roman" w:cs="Times New Roman"/>
          <w:bCs/>
          <w:sz w:val="24"/>
          <w:szCs w:val="24"/>
          <w:lang w:eastAsia="bg-BG"/>
        </w:rPr>
        <w:t>КОМИСИЯ ЗА ИЗВЪРШВАНЕ НА ПОДБОР НА КАНДИДАТИТЕ И УЧАСТНИЦИТЕ, РАЗГЛЕЖДАНЕ НА ОФЕРТИ И ЗАЯВЛЕНИЯ ЗА УЧАСТИЕ</w:t>
      </w:r>
    </w:p>
    <w:p w14:paraId="0415E013" w14:textId="77777777" w:rsidR="00F8642B" w:rsidRPr="008634D4" w:rsidRDefault="00F8642B" w:rsidP="00F8642B">
      <w:pPr>
        <w:spacing w:after="0" w:line="240" w:lineRule="auto"/>
        <w:jc w:val="center"/>
        <w:rPr>
          <w:rFonts w:ascii="Times New Roman" w:eastAsia="Times New Roman" w:hAnsi="Times New Roman" w:cs="Times New Roman"/>
          <w:sz w:val="24"/>
          <w:szCs w:val="24"/>
          <w:lang w:eastAsia="bg-BG"/>
        </w:rPr>
      </w:pPr>
    </w:p>
    <w:p w14:paraId="20217798"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lastRenderedPageBreak/>
        <w:t xml:space="preserve">Чл. 30. </w:t>
      </w:r>
      <w:r w:rsidRPr="008634D4">
        <w:rPr>
          <w:rFonts w:ascii="Times New Roman" w:eastAsia="Times New Roman" w:hAnsi="Times New Roman" w:cs="Times New Roman"/>
          <w:sz w:val="24"/>
          <w:szCs w:val="24"/>
          <w:lang w:eastAsia="bg-BG"/>
        </w:rPr>
        <w:t xml:space="preserve">(1) Възложителят със заповед назначава комисия от нечетен брой лица за разглеждане и оценка на получените оферти </w:t>
      </w:r>
      <w:r w:rsidRPr="008634D4">
        <w:rPr>
          <w:rFonts w:ascii="Times New Roman" w:eastAsia="Times New Roman" w:hAnsi="Times New Roman" w:cs="Times New Roman"/>
          <w:bCs/>
          <w:sz w:val="24"/>
          <w:szCs w:val="24"/>
          <w:lang w:eastAsia="bg-BG"/>
        </w:rPr>
        <w:t xml:space="preserve">и </w:t>
      </w:r>
      <w:r w:rsidRPr="008634D4">
        <w:rPr>
          <w:rFonts w:ascii="Times New Roman" w:eastAsia="Times New Roman" w:hAnsi="Times New Roman" w:cs="Times New Roman"/>
          <w:sz w:val="24"/>
          <w:szCs w:val="24"/>
          <w:lang w:eastAsia="bg-BG"/>
        </w:rPr>
        <w:t>заявления за участие. </w:t>
      </w:r>
    </w:p>
    <w:p w14:paraId="07B6B756" w14:textId="636E0DE4" w:rsidR="0064312E"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(2) В зависимост от реда за възлагане, който се прилага, правното основание за издаването на заповедта е чл. 103, ал. 1 от ЗОП, във връзка с чл. 51 ал. 1 от ППЗОП - при процедурите по ЗОП или чл. 97, ал. 1 от ППЗОП при събиране на оферти с обява</w:t>
      </w:r>
      <w:r w:rsidR="0064312E" w:rsidRPr="008634D4">
        <w:rPr>
          <w:rFonts w:ascii="Times New Roman" w:eastAsia="Times New Roman" w:hAnsi="Times New Roman" w:cs="Times New Roman"/>
          <w:sz w:val="24"/>
          <w:szCs w:val="24"/>
          <w:lang w:eastAsia="bg-BG"/>
        </w:rPr>
        <w:t xml:space="preserve">, при което определя: </w:t>
      </w:r>
    </w:p>
    <w:p w14:paraId="7FF789A3" w14:textId="77777777" w:rsidR="0064312E" w:rsidRPr="008634D4" w:rsidRDefault="0064312E"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1. поименния състав и лицето, определено за председател; </w:t>
      </w:r>
    </w:p>
    <w:p w14:paraId="78710D06" w14:textId="77777777" w:rsidR="0064312E" w:rsidRPr="008634D4" w:rsidRDefault="0064312E"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2. сроковете за извършване на работата; </w:t>
      </w:r>
    </w:p>
    <w:p w14:paraId="7D17252F" w14:textId="37E4F8BA" w:rsidR="0064312E" w:rsidRPr="008634D4" w:rsidRDefault="0064312E"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3.  място на съхранение на документите, свързани с обществената поръчка, до приключване работата на комисията, когато е приложимо.</w:t>
      </w:r>
    </w:p>
    <w:p w14:paraId="75CC225D"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(3) Заповедта съдържа реквизитите по чл. 51, ал. 1 от ППЗОП. </w:t>
      </w:r>
    </w:p>
    <w:p w14:paraId="334F4724"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xml:space="preserve">(4) При провеждането на процедури </w:t>
      </w:r>
      <w:r w:rsidRPr="008634D4">
        <w:rPr>
          <w:rFonts w:ascii="Times New Roman" w:eastAsia="Times New Roman" w:hAnsi="Times New Roman" w:cs="Times New Roman"/>
          <w:bCs/>
          <w:sz w:val="24"/>
          <w:szCs w:val="24"/>
          <w:lang w:eastAsia="bg-BG"/>
        </w:rPr>
        <w:t xml:space="preserve">за </w:t>
      </w:r>
      <w:r w:rsidRPr="008634D4">
        <w:rPr>
          <w:rFonts w:ascii="Times New Roman" w:eastAsia="Times New Roman" w:hAnsi="Times New Roman" w:cs="Times New Roman"/>
          <w:sz w:val="24"/>
          <w:szCs w:val="24"/>
          <w:lang w:eastAsia="bg-BG"/>
        </w:rPr>
        <w:t>възлагане на обществени поръчки в ЦАИС ЕОП действията по назначаването на оценителна комисия се извършват в платформата. </w:t>
      </w:r>
    </w:p>
    <w:p w14:paraId="03690593" w14:textId="53C9F1D3"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Чл. 31.</w:t>
      </w:r>
      <w:r w:rsidR="0064312E" w:rsidRPr="008634D4">
        <w:rPr>
          <w:rFonts w:ascii="Times New Roman" w:eastAsia="Times New Roman" w:hAnsi="Times New Roman" w:cs="Times New Roman"/>
          <w:bCs/>
          <w:sz w:val="24"/>
          <w:szCs w:val="24"/>
          <w:lang w:eastAsia="bg-BG"/>
        </w:rPr>
        <w:t xml:space="preserve"> (1)</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Комисията извършва своята дейност при спазване на разпоредите на Глава пета, Раздел VIII от ППЗОП. </w:t>
      </w:r>
    </w:p>
    <w:p w14:paraId="15438F60" w14:textId="77777777" w:rsidR="0064312E" w:rsidRPr="008634D4" w:rsidRDefault="0064312E" w:rsidP="0064312E">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(2) Членове на комисията по чл. 30 могат да са и външни лица. </w:t>
      </w:r>
    </w:p>
    <w:p w14:paraId="4037AC50" w14:textId="77777777" w:rsidR="0064312E" w:rsidRPr="008634D4" w:rsidRDefault="0064312E" w:rsidP="0064312E">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(3) В случаите по </w:t>
      </w:r>
      <w:hyperlink r:id="rId26" w:history="1">
        <w:r w:rsidRPr="008634D4">
          <w:rPr>
            <w:rStyle w:val="Hyperlink"/>
            <w:rFonts w:ascii="Times New Roman" w:eastAsia="Times New Roman" w:hAnsi="Times New Roman" w:cs="Times New Roman"/>
            <w:color w:val="auto"/>
            <w:sz w:val="24"/>
            <w:szCs w:val="24"/>
            <w:u w:val="none"/>
            <w:lang w:eastAsia="bg-BG"/>
          </w:rPr>
          <w:t>ал. 2</w:t>
        </w:r>
      </w:hyperlink>
      <w:r w:rsidRPr="008634D4">
        <w:rPr>
          <w:rFonts w:ascii="Times New Roman" w:eastAsia="Times New Roman" w:hAnsi="Times New Roman" w:cs="Times New Roman"/>
          <w:sz w:val="24"/>
          <w:szCs w:val="24"/>
          <w:lang w:eastAsia="bg-BG"/>
        </w:rPr>
        <w:t> възложителят сключва писмен договор с всяко от лицата, привлечени като председател или членове на комисията.</w:t>
      </w:r>
    </w:p>
    <w:p w14:paraId="1071A326" w14:textId="77777777" w:rsidR="0064312E" w:rsidRPr="008634D4" w:rsidRDefault="0064312E" w:rsidP="0064312E">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(4) Председателят на комисията: </w:t>
      </w:r>
    </w:p>
    <w:p w14:paraId="4F4EB988" w14:textId="77777777" w:rsidR="0064312E" w:rsidRPr="008634D4" w:rsidRDefault="0064312E" w:rsidP="0064312E">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1. организира работата на комисията и свиква заседания, когато е необходимо; </w:t>
      </w:r>
    </w:p>
    <w:p w14:paraId="66337384" w14:textId="77777777" w:rsidR="0064312E" w:rsidRPr="008634D4" w:rsidRDefault="0064312E" w:rsidP="0064312E">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2. информира възложителя за всички обстоятелства, които препятстват изпълнението на поставените задачи в посочените срокове; </w:t>
      </w:r>
    </w:p>
    <w:p w14:paraId="761745DA" w14:textId="77777777" w:rsidR="0064312E" w:rsidRPr="008634D4" w:rsidRDefault="0064312E" w:rsidP="0064312E">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3. отговаря за правилното съхранение на документите, които не са в платформата, до приключване на работата на комисията; </w:t>
      </w:r>
    </w:p>
    <w:p w14:paraId="22FAEA6D" w14:textId="77777777" w:rsidR="0064312E" w:rsidRPr="008634D4" w:rsidRDefault="0064312E" w:rsidP="0064312E">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4. прави предложения за замяна на членове на комисията при установена невъзможност някой от тях да изпълнява задълженията си; </w:t>
      </w:r>
    </w:p>
    <w:p w14:paraId="10BE1DAE" w14:textId="77777777" w:rsidR="0064312E" w:rsidRPr="008634D4" w:rsidRDefault="0064312E" w:rsidP="0064312E">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(5) Членовете на комисията: </w:t>
      </w:r>
    </w:p>
    <w:p w14:paraId="4EE9AB64" w14:textId="77777777" w:rsidR="0064312E" w:rsidRPr="008634D4" w:rsidRDefault="0064312E" w:rsidP="0064312E">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1. участват в работата на комисията; </w:t>
      </w:r>
    </w:p>
    <w:p w14:paraId="2567D040" w14:textId="77777777" w:rsidR="0064312E" w:rsidRPr="008634D4" w:rsidRDefault="0064312E" w:rsidP="0064312E">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2. лично разглеждат документите, участват при вземането на решения и поставят оценки на офертите; </w:t>
      </w:r>
    </w:p>
    <w:p w14:paraId="76440CBD" w14:textId="77777777" w:rsidR="0064312E" w:rsidRPr="008634D4" w:rsidRDefault="0064312E" w:rsidP="0064312E">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3. подписват всички протоколи и доклади от работата на комисията. </w:t>
      </w:r>
    </w:p>
    <w:p w14:paraId="239B5497" w14:textId="77777777" w:rsidR="0064312E" w:rsidRPr="008634D4" w:rsidRDefault="0064312E" w:rsidP="0064312E">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(6) Решенията на комисията се вземат с обикновено мнозинство.</w:t>
      </w:r>
    </w:p>
    <w:p w14:paraId="3E746F7D" w14:textId="77777777" w:rsidR="0064312E" w:rsidRPr="008634D4" w:rsidRDefault="0064312E" w:rsidP="0064312E">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(7) Когато член на комисия не е съгласен с решенията и предложенията на комисията, той подписва съответните документи с особено мнение. Особеното мнение се аргументира писмено, като мотивите са неразделна част от доклада по </w:t>
      </w:r>
      <w:hyperlink r:id="rId27" w:anchor="%D1%87%D0%BB103_%D0%B0%D0%BB3');" w:history="1">
        <w:r w:rsidRPr="008634D4">
          <w:rPr>
            <w:rStyle w:val="Hyperlink"/>
            <w:rFonts w:ascii="Times New Roman" w:eastAsia="Times New Roman" w:hAnsi="Times New Roman" w:cs="Times New Roman"/>
            <w:color w:val="auto"/>
            <w:sz w:val="24"/>
            <w:szCs w:val="24"/>
            <w:u w:val="none"/>
            <w:lang w:eastAsia="bg-BG"/>
          </w:rPr>
          <w:t>чл. 103, ал. 3</w:t>
        </w:r>
      </w:hyperlink>
      <w:r w:rsidRPr="008634D4">
        <w:rPr>
          <w:rFonts w:ascii="Times New Roman" w:eastAsia="Times New Roman" w:hAnsi="Times New Roman" w:cs="Times New Roman"/>
          <w:sz w:val="24"/>
          <w:szCs w:val="24"/>
          <w:lang w:eastAsia="bg-BG"/>
        </w:rPr>
        <w:t> </w:t>
      </w:r>
      <w:hyperlink r:id="rId28" w:history="1">
        <w:r w:rsidRPr="008634D4">
          <w:rPr>
            <w:rStyle w:val="Hyperlink"/>
            <w:rFonts w:ascii="Times New Roman" w:eastAsia="Times New Roman" w:hAnsi="Times New Roman" w:cs="Times New Roman"/>
            <w:color w:val="auto"/>
            <w:sz w:val="24"/>
            <w:szCs w:val="24"/>
            <w:u w:val="none"/>
            <w:lang w:eastAsia="bg-BG"/>
          </w:rPr>
          <w:t>ЗОП</w:t>
        </w:r>
      </w:hyperlink>
      <w:r w:rsidRPr="008634D4">
        <w:rPr>
          <w:rFonts w:ascii="Times New Roman" w:eastAsia="Times New Roman" w:hAnsi="Times New Roman" w:cs="Times New Roman"/>
          <w:sz w:val="24"/>
          <w:szCs w:val="24"/>
          <w:lang w:eastAsia="bg-BG"/>
        </w:rPr>
        <w:t>. </w:t>
      </w:r>
    </w:p>
    <w:p w14:paraId="3910803A" w14:textId="77777777" w:rsidR="0064312E" w:rsidRPr="008634D4" w:rsidRDefault="0064312E" w:rsidP="0064312E">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(8) Членовете на комисията декларират липсата на конфликт на интереси с кандидатите или участниците и с лицата по </w:t>
      </w:r>
      <w:hyperlink r:id="rId29" w:anchor="%D1%87%D0%BB54_%D0%B0%D0%BB2');" w:history="1">
        <w:r w:rsidRPr="008634D4">
          <w:rPr>
            <w:rStyle w:val="Hyperlink"/>
            <w:rFonts w:ascii="Times New Roman" w:eastAsia="Times New Roman" w:hAnsi="Times New Roman" w:cs="Times New Roman"/>
            <w:color w:val="auto"/>
            <w:sz w:val="24"/>
            <w:szCs w:val="24"/>
            <w:u w:val="none"/>
            <w:lang w:eastAsia="bg-BG"/>
          </w:rPr>
          <w:t>чл. 54, ал. 2</w:t>
        </w:r>
      </w:hyperlink>
      <w:r w:rsidRPr="008634D4">
        <w:rPr>
          <w:rFonts w:ascii="Times New Roman" w:eastAsia="Times New Roman" w:hAnsi="Times New Roman" w:cs="Times New Roman"/>
          <w:sz w:val="24"/>
          <w:szCs w:val="24"/>
          <w:lang w:eastAsia="bg-BG"/>
        </w:rPr>
        <w:t> и </w:t>
      </w:r>
      <w:hyperlink r:id="rId30" w:anchor="%D1%87%D0%BB54_%D0%B0%D0%BB3');" w:history="1">
        <w:r w:rsidRPr="008634D4">
          <w:rPr>
            <w:rStyle w:val="Hyperlink"/>
            <w:rFonts w:ascii="Times New Roman" w:eastAsia="Times New Roman" w:hAnsi="Times New Roman" w:cs="Times New Roman"/>
            <w:color w:val="auto"/>
            <w:sz w:val="24"/>
            <w:szCs w:val="24"/>
            <w:u w:val="none"/>
            <w:lang w:eastAsia="bg-BG"/>
          </w:rPr>
          <w:t>3</w:t>
        </w:r>
      </w:hyperlink>
      <w:r w:rsidRPr="008634D4">
        <w:rPr>
          <w:rFonts w:ascii="Times New Roman" w:eastAsia="Times New Roman" w:hAnsi="Times New Roman" w:cs="Times New Roman"/>
          <w:sz w:val="24"/>
          <w:szCs w:val="24"/>
          <w:lang w:eastAsia="bg-BG"/>
        </w:rPr>
        <w:t> от </w:t>
      </w:r>
      <w:hyperlink r:id="rId31" w:history="1">
        <w:r w:rsidRPr="008634D4">
          <w:rPr>
            <w:rStyle w:val="Hyperlink"/>
            <w:rFonts w:ascii="Times New Roman" w:eastAsia="Times New Roman" w:hAnsi="Times New Roman" w:cs="Times New Roman"/>
            <w:color w:val="auto"/>
            <w:sz w:val="24"/>
            <w:szCs w:val="24"/>
            <w:u w:val="none"/>
            <w:lang w:eastAsia="bg-BG"/>
          </w:rPr>
          <w:t>ЗОП</w:t>
        </w:r>
      </w:hyperlink>
      <w:r w:rsidRPr="008634D4">
        <w:rPr>
          <w:rFonts w:ascii="Times New Roman" w:eastAsia="Times New Roman" w:hAnsi="Times New Roman" w:cs="Times New Roman"/>
          <w:sz w:val="24"/>
          <w:szCs w:val="24"/>
          <w:lang w:eastAsia="bg-BG"/>
        </w:rPr>
        <w:t> преди разглеждане на документите за съответствие с изискванията към личното състояние и критериите за подбор, поставени от възложителя, а в случаите по </w:t>
      </w:r>
      <w:hyperlink r:id="rId32" w:anchor="%D1%87%D0%BB104_%D0%B0%D0%BB2');" w:history="1">
        <w:r w:rsidRPr="008634D4">
          <w:rPr>
            <w:rStyle w:val="Hyperlink"/>
            <w:rFonts w:ascii="Times New Roman" w:eastAsia="Times New Roman" w:hAnsi="Times New Roman" w:cs="Times New Roman"/>
            <w:color w:val="auto"/>
            <w:sz w:val="24"/>
            <w:szCs w:val="24"/>
            <w:u w:val="none"/>
            <w:lang w:eastAsia="bg-BG"/>
          </w:rPr>
          <w:t>чл. 104, ал. 2</w:t>
        </w:r>
      </w:hyperlink>
      <w:r w:rsidRPr="008634D4">
        <w:rPr>
          <w:rFonts w:ascii="Times New Roman" w:eastAsia="Times New Roman" w:hAnsi="Times New Roman" w:cs="Times New Roman"/>
          <w:sz w:val="24"/>
          <w:szCs w:val="24"/>
          <w:lang w:eastAsia="bg-BG"/>
        </w:rPr>
        <w:t> и </w:t>
      </w:r>
      <w:hyperlink r:id="rId33" w:anchor="%D1%87%D0%BB181_%D0%B0%D0%BB2');" w:history="1">
        <w:r w:rsidRPr="008634D4">
          <w:rPr>
            <w:rStyle w:val="Hyperlink"/>
            <w:rFonts w:ascii="Times New Roman" w:eastAsia="Times New Roman" w:hAnsi="Times New Roman" w:cs="Times New Roman"/>
            <w:color w:val="auto"/>
            <w:sz w:val="24"/>
            <w:szCs w:val="24"/>
            <w:u w:val="none"/>
            <w:lang w:eastAsia="bg-BG"/>
          </w:rPr>
          <w:t>чл. 181, ал. 2</w:t>
        </w:r>
      </w:hyperlink>
      <w:r w:rsidRPr="008634D4">
        <w:rPr>
          <w:rFonts w:ascii="Times New Roman" w:eastAsia="Times New Roman" w:hAnsi="Times New Roman" w:cs="Times New Roman"/>
          <w:sz w:val="24"/>
          <w:szCs w:val="24"/>
          <w:lang w:eastAsia="bg-BG"/>
        </w:rPr>
        <w:t> от </w:t>
      </w:r>
      <w:hyperlink r:id="rId34" w:history="1">
        <w:r w:rsidRPr="008634D4">
          <w:rPr>
            <w:rStyle w:val="Hyperlink"/>
            <w:rFonts w:ascii="Times New Roman" w:eastAsia="Times New Roman" w:hAnsi="Times New Roman" w:cs="Times New Roman"/>
            <w:color w:val="auto"/>
            <w:sz w:val="24"/>
            <w:szCs w:val="24"/>
            <w:u w:val="none"/>
            <w:lang w:eastAsia="bg-BG"/>
          </w:rPr>
          <w:t>ЗОП</w:t>
        </w:r>
      </w:hyperlink>
      <w:r w:rsidRPr="008634D4">
        <w:rPr>
          <w:rFonts w:ascii="Times New Roman" w:eastAsia="Times New Roman" w:hAnsi="Times New Roman" w:cs="Times New Roman"/>
          <w:sz w:val="24"/>
          <w:szCs w:val="24"/>
          <w:lang w:eastAsia="bg-BG"/>
        </w:rPr>
        <w:t> - преди разглеждане на техническото и ценовото предложение. </w:t>
      </w:r>
    </w:p>
    <w:p w14:paraId="508D5499" w14:textId="77777777" w:rsidR="0064312E" w:rsidRPr="008634D4" w:rsidRDefault="0064312E" w:rsidP="0064312E">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(9) Всеки член на комисията е длъжен да си направи самоотвод, когато установи, че: </w:t>
      </w:r>
    </w:p>
    <w:p w14:paraId="0ABDA799" w14:textId="77777777" w:rsidR="0064312E" w:rsidRPr="008634D4" w:rsidRDefault="0064312E" w:rsidP="0064312E">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1. по обективни причини не може да изпълнява задълженията си;</w:t>
      </w:r>
    </w:p>
    <w:p w14:paraId="65E8086A" w14:textId="77777777" w:rsidR="0064312E" w:rsidRPr="008634D4" w:rsidRDefault="0064312E" w:rsidP="0064312E">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2. е налице или в хода на процедурата е възникнал конфликт на интереси. </w:t>
      </w:r>
    </w:p>
    <w:p w14:paraId="03C4C246" w14:textId="77777777" w:rsidR="0064312E" w:rsidRPr="008634D4" w:rsidRDefault="0064312E" w:rsidP="0064312E">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(10) Възложителят е длъжен да отстрани член на комисията, за когото установи, че е налице конфликт на интереси с кандидат или с участник.</w:t>
      </w:r>
    </w:p>
    <w:p w14:paraId="36E8B4CA" w14:textId="77777777" w:rsidR="0064312E" w:rsidRPr="008634D4" w:rsidRDefault="0064312E" w:rsidP="0064312E">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(11) В случаите по </w:t>
      </w:r>
      <w:hyperlink r:id="rId35" w:history="1">
        <w:r w:rsidRPr="008634D4">
          <w:rPr>
            <w:rStyle w:val="Hyperlink"/>
            <w:rFonts w:ascii="Times New Roman" w:eastAsia="Times New Roman" w:hAnsi="Times New Roman" w:cs="Times New Roman"/>
            <w:color w:val="auto"/>
            <w:sz w:val="24"/>
            <w:szCs w:val="24"/>
            <w:u w:val="none"/>
            <w:lang w:eastAsia="bg-BG"/>
          </w:rPr>
          <w:t>ал. 9</w:t>
        </w:r>
      </w:hyperlink>
      <w:r w:rsidRPr="008634D4">
        <w:rPr>
          <w:rFonts w:ascii="Times New Roman" w:eastAsia="Times New Roman" w:hAnsi="Times New Roman" w:cs="Times New Roman"/>
          <w:sz w:val="24"/>
          <w:szCs w:val="24"/>
          <w:lang w:eastAsia="bg-BG"/>
        </w:rPr>
        <w:t> и </w:t>
      </w:r>
      <w:hyperlink r:id="rId36" w:history="1">
        <w:r w:rsidRPr="008634D4">
          <w:rPr>
            <w:rStyle w:val="Hyperlink"/>
            <w:rFonts w:ascii="Times New Roman" w:eastAsia="Times New Roman" w:hAnsi="Times New Roman" w:cs="Times New Roman"/>
            <w:color w:val="auto"/>
            <w:sz w:val="24"/>
            <w:szCs w:val="24"/>
            <w:u w:val="none"/>
            <w:lang w:eastAsia="bg-BG"/>
          </w:rPr>
          <w:t>10</w:t>
        </w:r>
      </w:hyperlink>
      <w:r w:rsidRPr="008634D4">
        <w:rPr>
          <w:rFonts w:ascii="Times New Roman" w:eastAsia="Times New Roman" w:hAnsi="Times New Roman" w:cs="Times New Roman"/>
          <w:sz w:val="24"/>
          <w:szCs w:val="24"/>
          <w:lang w:eastAsia="bg-BG"/>
        </w:rPr>
        <w:t> възложителят определя със заповед нов член. </w:t>
      </w:r>
    </w:p>
    <w:p w14:paraId="1488C3AD" w14:textId="77777777" w:rsidR="0064312E" w:rsidRPr="008634D4" w:rsidRDefault="0064312E" w:rsidP="0064312E">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(12) В случаите по </w:t>
      </w:r>
      <w:hyperlink r:id="rId37" w:history="1">
        <w:r w:rsidRPr="008634D4">
          <w:rPr>
            <w:rStyle w:val="Hyperlink"/>
            <w:rFonts w:ascii="Times New Roman" w:eastAsia="Times New Roman" w:hAnsi="Times New Roman" w:cs="Times New Roman"/>
            <w:color w:val="auto"/>
            <w:sz w:val="24"/>
            <w:szCs w:val="24"/>
            <w:u w:val="none"/>
            <w:lang w:eastAsia="bg-BG"/>
          </w:rPr>
          <w:t>ал. 10</w:t>
        </w:r>
      </w:hyperlink>
      <w:r w:rsidRPr="008634D4">
        <w:rPr>
          <w:rFonts w:ascii="Times New Roman" w:eastAsia="Times New Roman" w:hAnsi="Times New Roman" w:cs="Times New Roman"/>
          <w:sz w:val="24"/>
          <w:szCs w:val="24"/>
          <w:lang w:eastAsia="bg-BG"/>
        </w:rPr>
        <w:t xml:space="preserve"> действията на отстранения член, свързани с разглеждане на заявленията за участие и/или офертите и с оценяване на предложенията на </w:t>
      </w:r>
      <w:r w:rsidRPr="008634D4">
        <w:rPr>
          <w:rFonts w:ascii="Times New Roman" w:eastAsia="Times New Roman" w:hAnsi="Times New Roman" w:cs="Times New Roman"/>
          <w:sz w:val="24"/>
          <w:szCs w:val="24"/>
          <w:lang w:eastAsia="bg-BG"/>
        </w:rPr>
        <w:lastRenderedPageBreak/>
        <w:t>участниците, след настъпване на установените обстоятелства не се вземат предвид и се извършват от новия член.</w:t>
      </w:r>
    </w:p>
    <w:p w14:paraId="19F8B21C" w14:textId="1619EBF0" w:rsidR="0064312E" w:rsidRPr="008634D4" w:rsidRDefault="0064312E" w:rsidP="0064312E">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(13) Членовете на комисията са длъжни да пазят в тайна обстоятелствата, които са узнали във връзка със своята работа в комисията, включително да опазват документите от неправомерен достъп.</w:t>
      </w:r>
    </w:p>
    <w:p w14:paraId="74D5981D" w14:textId="08A33C84" w:rsidR="0064312E" w:rsidRPr="008634D4" w:rsidRDefault="0064312E" w:rsidP="0064312E">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
          <w:bCs/>
          <w:sz w:val="24"/>
          <w:szCs w:val="24"/>
          <w:lang w:eastAsia="bg-BG"/>
        </w:rPr>
        <w:t> </w:t>
      </w:r>
      <w:r w:rsidRPr="008634D4">
        <w:rPr>
          <w:rFonts w:ascii="Times New Roman" w:eastAsia="Times New Roman" w:hAnsi="Times New Roman" w:cs="Times New Roman"/>
          <w:sz w:val="24"/>
          <w:szCs w:val="24"/>
          <w:lang w:eastAsia="bg-BG"/>
        </w:rPr>
        <w:t>Комисията и всеки от членовете са независими при изразяване на становища и вземане на решения, като в действията си се ръководят единствено от закона.</w:t>
      </w:r>
    </w:p>
    <w:p w14:paraId="4904D616" w14:textId="77777777" w:rsidR="0064312E" w:rsidRPr="008634D4" w:rsidRDefault="0064312E" w:rsidP="000C3894">
      <w:pPr>
        <w:spacing w:after="0" w:line="240" w:lineRule="auto"/>
        <w:ind w:firstLine="709"/>
        <w:jc w:val="both"/>
        <w:rPr>
          <w:rFonts w:ascii="Times New Roman" w:eastAsia="Times New Roman" w:hAnsi="Times New Roman" w:cs="Times New Roman"/>
          <w:sz w:val="24"/>
          <w:szCs w:val="24"/>
          <w:lang w:eastAsia="bg-BG"/>
        </w:rPr>
      </w:pPr>
    </w:p>
    <w:p w14:paraId="6F07958B" w14:textId="012BDFBF" w:rsidR="00840BB9" w:rsidRPr="008634D4" w:rsidRDefault="00840BB9" w:rsidP="00B603C0">
      <w:pPr>
        <w:spacing w:after="0" w:line="240" w:lineRule="auto"/>
        <w:jc w:val="center"/>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Раздел VI.</w:t>
      </w:r>
    </w:p>
    <w:p w14:paraId="1100D7BB" w14:textId="77777777" w:rsidR="00840BB9" w:rsidRPr="008634D4" w:rsidRDefault="00840BB9" w:rsidP="00B603C0">
      <w:pPr>
        <w:spacing w:after="0" w:line="240" w:lineRule="auto"/>
        <w:jc w:val="center"/>
        <w:rPr>
          <w:rFonts w:ascii="Times New Roman" w:eastAsia="Times New Roman" w:hAnsi="Times New Roman" w:cs="Times New Roman"/>
          <w:bCs/>
          <w:sz w:val="24"/>
          <w:szCs w:val="24"/>
          <w:lang w:eastAsia="bg-BG"/>
        </w:rPr>
      </w:pPr>
      <w:r w:rsidRPr="008634D4">
        <w:rPr>
          <w:rFonts w:ascii="Times New Roman" w:eastAsia="Times New Roman" w:hAnsi="Times New Roman" w:cs="Times New Roman"/>
          <w:bCs/>
          <w:sz w:val="24"/>
          <w:szCs w:val="24"/>
          <w:lang w:eastAsia="bg-BG"/>
        </w:rPr>
        <w:t>ПРИКЛЮЧВАНЕ НА ПРОЦЕДУРАТА</w:t>
      </w:r>
    </w:p>
    <w:p w14:paraId="49CE23D7" w14:textId="77777777" w:rsidR="00B603C0" w:rsidRPr="008634D4" w:rsidRDefault="00B603C0" w:rsidP="00B603C0">
      <w:pPr>
        <w:spacing w:after="0" w:line="240" w:lineRule="auto"/>
        <w:jc w:val="center"/>
        <w:rPr>
          <w:rFonts w:ascii="Times New Roman" w:eastAsia="Times New Roman" w:hAnsi="Times New Roman" w:cs="Times New Roman"/>
          <w:sz w:val="24"/>
          <w:szCs w:val="24"/>
          <w:lang w:eastAsia="bg-BG"/>
        </w:rPr>
      </w:pPr>
    </w:p>
    <w:p w14:paraId="6860D981"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 xml:space="preserve">Чл. 32. </w:t>
      </w:r>
      <w:r w:rsidRPr="008634D4">
        <w:rPr>
          <w:rFonts w:ascii="Times New Roman" w:eastAsia="Times New Roman" w:hAnsi="Times New Roman" w:cs="Times New Roman"/>
          <w:sz w:val="24"/>
          <w:szCs w:val="24"/>
          <w:lang w:eastAsia="bg-BG"/>
        </w:rPr>
        <w:t>(1) Комисията е длъжна да извърши своята дейност в срока, определен от възложителя в заповедта по чл. 103, ал. 1 от ЗОП. В случай, че първоначално определеният от възложителя срок е недостатъчен</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председателят докладва на възложителя причините за това. В случай, че възложителят прецени</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че причините са обективни</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издава заповед за удължаване на срока за работа на комисията. </w:t>
      </w:r>
    </w:p>
    <w:p w14:paraId="6A9D0F7F" w14:textId="77777777" w:rsidR="00B603C0"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(2) За резултатите от дейността си комисията, в зависимост от вида на провежданата процедура, изготвя протокол/доклад. Председателят на комисията представя на възложителя подлежащите на утвърждаване от него документите</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 xml:space="preserve">заедно с всички други документи, изготвени в хода на работа на комисията, включително представените мостри, ако има такива. </w:t>
      </w:r>
    </w:p>
    <w:p w14:paraId="0F39E256" w14:textId="77777777" w:rsidR="00B603C0"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 xml:space="preserve">Чл. 33. </w:t>
      </w:r>
      <w:r w:rsidRPr="008634D4">
        <w:rPr>
          <w:rFonts w:ascii="Times New Roman" w:eastAsia="Times New Roman" w:hAnsi="Times New Roman" w:cs="Times New Roman"/>
          <w:sz w:val="24"/>
          <w:szCs w:val="24"/>
          <w:lang w:eastAsia="bg-BG"/>
        </w:rPr>
        <w:t>(1) След утвърждаване на крайния акт на комисията, в зависимост от вида и етапа на процедурата, Възложителят издава Решение съгласно чл. 22</w:t>
      </w:r>
      <w:r w:rsidRPr="008634D4">
        <w:rPr>
          <w:rFonts w:ascii="Times New Roman" w:eastAsia="Times New Roman" w:hAnsi="Times New Roman" w:cs="Times New Roman"/>
          <w:i/>
          <w:iCs/>
          <w:sz w:val="24"/>
          <w:szCs w:val="24"/>
          <w:lang w:eastAsia="bg-BG"/>
        </w:rPr>
        <w:t xml:space="preserve">, </w:t>
      </w:r>
      <w:r w:rsidRPr="008634D4">
        <w:rPr>
          <w:rFonts w:ascii="Times New Roman" w:eastAsia="Times New Roman" w:hAnsi="Times New Roman" w:cs="Times New Roman"/>
          <w:sz w:val="24"/>
          <w:szCs w:val="24"/>
          <w:lang w:eastAsia="bg-BG"/>
        </w:rPr>
        <w:t xml:space="preserve">ал. 1 от ЗОП. </w:t>
      </w:r>
    </w:p>
    <w:p w14:paraId="66850905" w14:textId="0DD6569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w:t>
      </w:r>
      <w:r w:rsidR="00B603C0" w:rsidRPr="008634D4">
        <w:rPr>
          <w:rFonts w:ascii="Times New Roman" w:eastAsia="Times New Roman" w:hAnsi="Times New Roman" w:cs="Times New Roman"/>
          <w:sz w:val="24"/>
          <w:szCs w:val="24"/>
          <w:lang w:eastAsia="bg-BG"/>
        </w:rPr>
        <w:t>2</w:t>
      </w:r>
      <w:r w:rsidRPr="008634D4">
        <w:rPr>
          <w:rFonts w:ascii="Times New Roman" w:eastAsia="Times New Roman" w:hAnsi="Times New Roman" w:cs="Times New Roman"/>
          <w:sz w:val="24"/>
          <w:szCs w:val="24"/>
          <w:lang w:eastAsia="bg-BG"/>
        </w:rPr>
        <w:t>) Решението съдържа реквизитите, посочени в чл. 22, ал. 5 от ЗОП. </w:t>
      </w:r>
    </w:p>
    <w:p w14:paraId="18B7F8E2" w14:textId="787F6BF2"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w:t>
      </w:r>
      <w:r w:rsidR="00B603C0" w:rsidRPr="008634D4">
        <w:rPr>
          <w:rFonts w:ascii="Times New Roman" w:eastAsia="Times New Roman" w:hAnsi="Times New Roman" w:cs="Times New Roman"/>
          <w:sz w:val="24"/>
          <w:szCs w:val="24"/>
          <w:lang w:eastAsia="bg-BG"/>
        </w:rPr>
        <w:t>3</w:t>
      </w:r>
      <w:r w:rsidRPr="008634D4">
        <w:rPr>
          <w:rFonts w:ascii="Times New Roman" w:eastAsia="Times New Roman" w:hAnsi="Times New Roman" w:cs="Times New Roman"/>
          <w:sz w:val="24"/>
          <w:szCs w:val="24"/>
          <w:lang w:eastAsia="bg-BG"/>
        </w:rPr>
        <w:t xml:space="preserve">) Кандидатите и участниците се уведомяват за решенията по чл. 22, ал. 1, т. 3 - 8, 10 и 11 и </w:t>
      </w:r>
      <w:r w:rsidRPr="008634D4">
        <w:rPr>
          <w:rFonts w:ascii="Times New Roman" w:eastAsia="Times New Roman" w:hAnsi="Times New Roman" w:cs="Times New Roman"/>
          <w:bCs/>
          <w:sz w:val="24"/>
          <w:szCs w:val="24"/>
          <w:lang w:eastAsia="bg-BG"/>
        </w:rPr>
        <w:t>чл</w:t>
      </w:r>
      <w:r w:rsidRPr="008634D4">
        <w:rPr>
          <w:rFonts w:ascii="Times New Roman" w:eastAsia="Times New Roman" w:hAnsi="Times New Roman" w:cs="Times New Roman"/>
          <w:sz w:val="24"/>
          <w:szCs w:val="24"/>
          <w:lang w:eastAsia="bg-BG"/>
        </w:rPr>
        <w:t>. 22, ал. 8 от ЗОП в тридневен срок от тяхното издаване чрез съобщение на техните потребителски профили в платформата по чл. 39а, ал. 1 от ЗОП, към което е прикачено съответното решение. </w:t>
      </w:r>
    </w:p>
    <w:p w14:paraId="64D3B770" w14:textId="77777777" w:rsidR="00DE0CC8" w:rsidRPr="008634D4" w:rsidRDefault="00DE0CC8" w:rsidP="000C3894">
      <w:pPr>
        <w:spacing w:after="0" w:line="240" w:lineRule="auto"/>
        <w:ind w:firstLine="709"/>
        <w:jc w:val="both"/>
        <w:rPr>
          <w:rFonts w:ascii="Times New Roman" w:eastAsia="Times New Roman" w:hAnsi="Times New Roman" w:cs="Times New Roman"/>
          <w:sz w:val="24"/>
          <w:szCs w:val="24"/>
          <w:lang w:eastAsia="bg-BG"/>
        </w:rPr>
      </w:pPr>
    </w:p>
    <w:p w14:paraId="29312C84" w14:textId="46C624E2" w:rsidR="00840BB9" w:rsidRPr="008634D4" w:rsidRDefault="00840BB9" w:rsidP="00B06468">
      <w:pPr>
        <w:spacing w:after="0" w:line="240" w:lineRule="auto"/>
        <w:jc w:val="center"/>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 xml:space="preserve">Глава </w:t>
      </w:r>
      <w:r w:rsidRPr="008634D4">
        <w:rPr>
          <w:rFonts w:ascii="Times New Roman" w:eastAsia="Times New Roman" w:hAnsi="Times New Roman" w:cs="Times New Roman"/>
          <w:sz w:val="24"/>
          <w:szCs w:val="24"/>
          <w:lang w:eastAsia="bg-BG"/>
        </w:rPr>
        <w:t>пета</w:t>
      </w:r>
    </w:p>
    <w:p w14:paraId="5E857BD9" w14:textId="77777777" w:rsidR="00840BB9" w:rsidRPr="008634D4" w:rsidRDefault="00840BB9" w:rsidP="00B06468">
      <w:pPr>
        <w:spacing w:after="0" w:line="240" w:lineRule="auto"/>
        <w:jc w:val="center"/>
        <w:rPr>
          <w:rFonts w:ascii="Times New Roman" w:eastAsia="Times New Roman" w:hAnsi="Times New Roman" w:cs="Times New Roman"/>
          <w:bCs/>
          <w:sz w:val="24"/>
          <w:szCs w:val="24"/>
          <w:lang w:eastAsia="bg-BG"/>
        </w:rPr>
      </w:pPr>
      <w:r w:rsidRPr="008634D4">
        <w:rPr>
          <w:rFonts w:ascii="Times New Roman" w:eastAsia="Times New Roman" w:hAnsi="Times New Roman" w:cs="Times New Roman"/>
          <w:bCs/>
          <w:sz w:val="24"/>
          <w:szCs w:val="24"/>
          <w:lang w:eastAsia="bg-BG"/>
        </w:rPr>
        <w:t>ОБЖАЛВАНЕ И КОНТРОЛ</w:t>
      </w:r>
    </w:p>
    <w:p w14:paraId="22093C40" w14:textId="77777777" w:rsidR="00B06468" w:rsidRPr="008634D4" w:rsidRDefault="00B06468" w:rsidP="00B06468">
      <w:pPr>
        <w:spacing w:after="0" w:line="240" w:lineRule="auto"/>
        <w:jc w:val="center"/>
        <w:rPr>
          <w:rFonts w:ascii="Times New Roman" w:eastAsia="Times New Roman" w:hAnsi="Times New Roman" w:cs="Times New Roman"/>
          <w:sz w:val="24"/>
          <w:szCs w:val="24"/>
          <w:lang w:eastAsia="bg-BG"/>
        </w:rPr>
      </w:pPr>
    </w:p>
    <w:p w14:paraId="41ED2101"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 xml:space="preserve">Чл. 34. </w:t>
      </w:r>
      <w:r w:rsidRPr="008634D4">
        <w:rPr>
          <w:rFonts w:ascii="Times New Roman" w:eastAsia="Times New Roman" w:hAnsi="Times New Roman" w:cs="Times New Roman"/>
          <w:sz w:val="24"/>
          <w:szCs w:val="24"/>
          <w:lang w:eastAsia="bg-BG"/>
        </w:rPr>
        <w:t xml:space="preserve">(1) Жалбата се подава до Комисията за защита на конкуренцията, по реда на чл. 199 от ЗОП, с копие и до възложителя, чието решение, действие </w:t>
      </w:r>
      <w:r w:rsidRPr="008634D4">
        <w:rPr>
          <w:rFonts w:ascii="Times New Roman" w:eastAsia="Times New Roman" w:hAnsi="Times New Roman" w:cs="Times New Roman"/>
          <w:bCs/>
          <w:sz w:val="24"/>
          <w:szCs w:val="24"/>
          <w:lang w:eastAsia="bg-BG"/>
        </w:rPr>
        <w:t xml:space="preserve">или </w:t>
      </w:r>
      <w:r w:rsidRPr="008634D4">
        <w:rPr>
          <w:rFonts w:ascii="Times New Roman" w:eastAsia="Times New Roman" w:hAnsi="Times New Roman" w:cs="Times New Roman"/>
          <w:sz w:val="24"/>
          <w:szCs w:val="24"/>
          <w:lang w:eastAsia="bg-BG"/>
        </w:rPr>
        <w:t>бездействие се обжалва. Полученото копие до възложителя се регистрира в системата за управление на документооборота и работния поток Eventis R7. </w:t>
      </w:r>
    </w:p>
    <w:p w14:paraId="4117EFCA"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(2) При необходимост се изисква становище от заявителя и/или лицето</w:t>
      </w:r>
      <w:r w:rsidRPr="008634D4">
        <w:rPr>
          <w:rFonts w:ascii="Times New Roman" w:eastAsia="Times New Roman" w:hAnsi="Times New Roman" w:cs="Times New Roman"/>
          <w:bCs/>
          <w:sz w:val="24"/>
          <w:szCs w:val="24"/>
          <w:lang w:eastAsia="bg-BG"/>
        </w:rPr>
        <w:t xml:space="preserve">, подготвило </w:t>
      </w:r>
      <w:r w:rsidRPr="008634D4">
        <w:rPr>
          <w:rFonts w:ascii="Times New Roman" w:eastAsia="Times New Roman" w:hAnsi="Times New Roman" w:cs="Times New Roman"/>
          <w:sz w:val="24"/>
          <w:szCs w:val="24"/>
          <w:lang w:eastAsia="bg-BG"/>
        </w:rPr>
        <w:t>техническото задание, както и от председателя и членовете на комисията за провеждане на процедурата. </w:t>
      </w:r>
    </w:p>
    <w:p w14:paraId="4E56FCB6" w14:textId="41FE5E1A"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(3) Директора на РЦТХ Варна, може да оправомощи длъжностно/и лице/а</w:t>
      </w:r>
      <w:r w:rsidR="00B56F8F" w:rsidRPr="008634D4">
        <w:rPr>
          <w:rFonts w:ascii="Times New Roman" w:eastAsia="Times New Roman" w:hAnsi="Times New Roman" w:cs="Times New Roman"/>
          <w:sz w:val="24"/>
          <w:szCs w:val="24"/>
          <w:lang w:eastAsia="bg-BG"/>
        </w:rPr>
        <w:t xml:space="preserve"> или външни експерти</w:t>
      </w:r>
      <w:r w:rsidRPr="008634D4">
        <w:rPr>
          <w:rFonts w:ascii="Times New Roman" w:eastAsia="Times New Roman" w:hAnsi="Times New Roman" w:cs="Times New Roman"/>
          <w:sz w:val="24"/>
          <w:szCs w:val="24"/>
          <w:lang w:eastAsia="bg-BG"/>
        </w:rPr>
        <w:t xml:space="preserve"> за участие в производствата, образувани по преписки на Комисията за защита на конкуренцията (КЗК), които подготвят мотивирано становище по допустимостта и основателността на подадената жалба срещу решението на възложителя и осъществяват процесуално представителство. </w:t>
      </w:r>
    </w:p>
    <w:p w14:paraId="7A29B445" w14:textId="055591D1" w:rsidR="00840BB9"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xml:space="preserve">(4) След приключване на делата с </w:t>
      </w:r>
      <w:r w:rsidRPr="008634D4">
        <w:rPr>
          <w:rFonts w:ascii="Times New Roman" w:eastAsia="Times New Roman" w:hAnsi="Times New Roman" w:cs="Times New Roman"/>
          <w:bCs/>
          <w:sz w:val="24"/>
          <w:szCs w:val="24"/>
          <w:lang w:eastAsia="bg-BG"/>
        </w:rPr>
        <w:t xml:space="preserve">влязло </w:t>
      </w:r>
      <w:r w:rsidRPr="008634D4">
        <w:rPr>
          <w:rFonts w:ascii="Times New Roman" w:eastAsia="Times New Roman" w:hAnsi="Times New Roman" w:cs="Times New Roman"/>
          <w:sz w:val="24"/>
          <w:szCs w:val="24"/>
          <w:lang w:eastAsia="bg-BG"/>
        </w:rPr>
        <w:t xml:space="preserve">в сила решение лицето/ата по ал. 3 уведомяват възложителя за </w:t>
      </w:r>
      <w:r w:rsidRPr="008634D4">
        <w:rPr>
          <w:rFonts w:ascii="Times New Roman" w:eastAsia="Times New Roman" w:hAnsi="Times New Roman" w:cs="Times New Roman"/>
          <w:bCs/>
          <w:sz w:val="24"/>
          <w:szCs w:val="24"/>
          <w:lang w:eastAsia="bg-BG"/>
        </w:rPr>
        <w:t xml:space="preserve">изхода </w:t>
      </w:r>
      <w:r w:rsidRPr="008634D4">
        <w:rPr>
          <w:rFonts w:ascii="Times New Roman" w:eastAsia="Times New Roman" w:hAnsi="Times New Roman" w:cs="Times New Roman"/>
          <w:sz w:val="24"/>
          <w:szCs w:val="24"/>
          <w:lang w:eastAsia="bg-BG"/>
        </w:rPr>
        <w:t>на делото и представя за прилагане всички съдебни актове в досието на обществената поръчка. </w:t>
      </w:r>
    </w:p>
    <w:p w14:paraId="3EC7B181" w14:textId="0DF16CA5" w:rsidR="00A708DE" w:rsidRDefault="00A708DE" w:rsidP="000C3894">
      <w:pPr>
        <w:spacing w:after="0" w:line="240" w:lineRule="auto"/>
        <w:ind w:firstLine="709"/>
        <w:jc w:val="both"/>
        <w:rPr>
          <w:rFonts w:ascii="Times New Roman" w:eastAsia="Times New Roman" w:hAnsi="Times New Roman" w:cs="Times New Roman"/>
          <w:sz w:val="24"/>
          <w:szCs w:val="24"/>
          <w:lang w:eastAsia="bg-BG"/>
        </w:rPr>
      </w:pPr>
    </w:p>
    <w:p w14:paraId="01E1B410" w14:textId="77777777" w:rsidR="00A708DE" w:rsidRPr="008634D4" w:rsidRDefault="00A708DE" w:rsidP="000C3894">
      <w:pPr>
        <w:spacing w:after="0" w:line="240" w:lineRule="auto"/>
        <w:ind w:firstLine="709"/>
        <w:jc w:val="both"/>
        <w:rPr>
          <w:rFonts w:ascii="Times New Roman" w:eastAsia="Times New Roman" w:hAnsi="Times New Roman" w:cs="Times New Roman"/>
          <w:sz w:val="24"/>
          <w:szCs w:val="24"/>
          <w:lang w:eastAsia="bg-BG"/>
        </w:rPr>
      </w:pPr>
      <w:bookmarkStart w:id="0" w:name="_GoBack"/>
      <w:bookmarkEnd w:id="0"/>
    </w:p>
    <w:p w14:paraId="19F094EC" w14:textId="77777777" w:rsidR="005B51E2" w:rsidRPr="008634D4" w:rsidRDefault="005B51E2" w:rsidP="000C3894">
      <w:pPr>
        <w:spacing w:after="0" w:line="240" w:lineRule="auto"/>
        <w:ind w:firstLine="709"/>
        <w:jc w:val="both"/>
        <w:rPr>
          <w:rFonts w:ascii="Times New Roman" w:eastAsia="Times New Roman" w:hAnsi="Times New Roman" w:cs="Times New Roman"/>
          <w:sz w:val="24"/>
          <w:szCs w:val="24"/>
          <w:lang w:eastAsia="bg-BG"/>
        </w:rPr>
      </w:pPr>
    </w:p>
    <w:p w14:paraId="2CF5B952" w14:textId="566CD699" w:rsidR="00840BB9" w:rsidRPr="008634D4" w:rsidRDefault="00840BB9" w:rsidP="00B56F8F">
      <w:pPr>
        <w:spacing w:after="0" w:line="240" w:lineRule="auto"/>
        <w:jc w:val="center"/>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lastRenderedPageBreak/>
        <w:t xml:space="preserve">Глава </w:t>
      </w:r>
      <w:r w:rsidRPr="008634D4">
        <w:rPr>
          <w:rFonts w:ascii="Times New Roman" w:eastAsia="Times New Roman" w:hAnsi="Times New Roman" w:cs="Times New Roman"/>
          <w:sz w:val="24"/>
          <w:szCs w:val="24"/>
          <w:lang w:eastAsia="bg-BG"/>
        </w:rPr>
        <w:t>шеста</w:t>
      </w:r>
    </w:p>
    <w:p w14:paraId="69D35B2C" w14:textId="77777777" w:rsidR="00840BB9" w:rsidRPr="008634D4" w:rsidRDefault="00840BB9" w:rsidP="00B56F8F">
      <w:pPr>
        <w:spacing w:after="0" w:line="240" w:lineRule="auto"/>
        <w:jc w:val="center"/>
        <w:rPr>
          <w:rFonts w:ascii="Times New Roman" w:eastAsia="Times New Roman" w:hAnsi="Times New Roman" w:cs="Times New Roman"/>
          <w:bCs/>
          <w:sz w:val="24"/>
          <w:szCs w:val="24"/>
          <w:lang w:eastAsia="bg-BG"/>
        </w:rPr>
      </w:pPr>
      <w:r w:rsidRPr="008634D4">
        <w:rPr>
          <w:rFonts w:ascii="Times New Roman" w:eastAsia="Times New Roman" w:hAnsi="Times New Roman" w:cs="Times New Roman"/>
          <w:bCs/>
          <w:sz w:val="24"/>
          <w:szCs w:val="24"/>
          <w:lang w:eastAsia="bg-BG"/>
        </w:rPr>
        <w:t>СКЛЮЧВАНЕ НА ДОГОВОР ЗА ОБЩЕСТВЕНА ПОРЪЧКА</w:t>
      </w:r>
    </w:p>
    <w:p w14:paraId="2729659F" w14:textId="77777777" w:rsidR="00B56F8F" w:rsidRPr="008634D4" w:rsidRDefault="00B56F8F" w:rsidP="00B56F8F">
      <w:pPr>
        <w:spacing w:after="0" w:line="240" w:lineRule="auto"/>
        <w:jc w:val="center"/>
        <w:rPr>
          <w:rFonts w:ascii="Times New Roman" w:eastAsia="Times New Roman" w:hAnsi="Times New Roman" w:cs="Times New Roman"/>
          <w:sz w:val="24"/>
          <w:szCs w:val="24"/>
          <w:lang w:eastAsia="bg-BG"/>
        </w:rPr>
      </w:pPr>
    </w:p>
    <w:p w14:paraId="53A0314A" w14:textId="7F5D0454" w:rsidR="005B51E2"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 xml:space="preserve">Чл. 35. </w:t>
      </w:r>
      <w:r w:rsidRPr="008634D4">
        <w:rPr>
          <w:rFonts w:ascii="Times New Roman" w:eastAsia="Times New Roman" w:hAnsi="Times New Roman" w:cs="Times New Roman"/>
          <w:sz w:val="24"/>
          <w:szCs w:val="24"/>
          <w:lang w:eastAsia="bg-BG"/>
        </w:rPr>
        <w:t xml:space="preserve">(1) След влизане в сила на решението за определения </w:t>
      </w:r>
      <w:r w:rsidRPr="008634D4">
        <w:rPr>
          <w:rFonts w:ascii="Times New Roman" w:eastAsia="Times New Roman" w:hAnsi="Times New Roman" w:cs="Times New Roman"/>
          <w:bCs/>
          <w:sz w:val="24"/>
          <w:szCs w:val="24"/>
          <w:lang w:eastAsia="bg-BG"/>
        </w:rPr>
        <w:t xml:space="preserve">за </w:t>
      </w:r>
      <w:r w:rsidRPr="008634D4">
        <w:rPr>
          <w:rFonts w:ascii="Times New Roman" w:eastAsia="Times New Roman" w:hAnsi="Times New Roman" w:cs="Times New Roman"/>
          <w:sz w:val="24"/>
          <w:szCs w:val="24"/>
          <w:lang w:eastAsia="bg-BG"/>
        </w:rPr>
        <w:t>изпълнител</w:t>
      </w:r>
      <w:r w:rsidR="005B51E2" w:rsidRPr="008634D4">
        <w:rPr>
          <w:rFonts w:ascii="Times New Roman" w:eastAsia="Times New Roman" w:hAnsi="Times New Roman" w:cs="Times New Roman"/>
          <w:sz w:val="24"/>
          <w:szCs w:val="24"/>
          <w:lang w:eastAsia="bg-BG"/>
        </w:rPr>
        <w:t>,</w:t>
      </w:r>
      <w:r w:rsidRPr="008634D4">
        <w:rPr>
          <w:rFonts w:ascii="Times New Roman" w:eastAsia="Times New Roman" w:hAnsi="Times New Roman" w:cs="Times New Roman"/>
          <w:sz w:val="24"/>
          <w:szCs w:val="24"/>
          <w:lang w:eastAsia="bg-BG"/>
        </w:rPr>
        <w:t xml:space="preserve"> </w:t>
      </w:r>
      <w:r w:rsidR="005B51E2" w:rsidRPr="008634D4">
        <w:rPr>
          <w:rFonts w:ascii="Times New Roman" w:eastAsia="Times New Roman" w:hAnsi="Times New Roman" w:cs="Times New Roman"/>
          <w:sz w:val="24"/>
          <w:szCs w:val="24"/>
          <w:lang w:eastAsia="bg-BG"/>
        </w:rPr>
        <w:t xml:space="preserve">до определения за Изпълнител по конкретната процедура </w:t>
      </w:r>
      <w:r w:rsidRPr="008634D4">
        <w:rPr>
          <w:rFonts w:ascii="Times New Roman" w:eastAsia="Times New Roman" w:hAnsi="Times New Roman" w:cs="Times New Roman"/>
          <w:sz w:val="24"/>
          <w:szCs w:val="24"/>
          <w:lang w:eastAsia="bg-BG"/>
        </w:rPr>
        <w:t xml:space="preserve">се отправя </w:t>
      </w:r>
      <w:r w:rsidR="005B51E2" w:rsidRPr="008634D4">
        <w:rPr>
          <w:rFonts w:ascii="Times New Roman" w:eastAsia="Times New Roman" w:hAnsi="Times New Roman" w:cs="Times New Roman"/>
          <w:sz w:val="24"/>
          <w:szCs w:val="24"/>
          <w:lang w:eastAsia="bg-BG"/>
        </w:rPr>
        <w:t>покана за представяне на документи и</w:t>
      </w:r>
      <w:r w:rsidRPr="008634D4">
        <w:rPr>
          <w:rFonts w:ascii="Times New Roman" w:eastAsia="Times New Roman" w:hAnsi="Times New Roman" w:cs="Times New Roman"/>
          <w:sz w:val="24"/>
          <w:szCs w:val="24"/>
          <w:lang w:eastAsia="bg-BG"/>
        </w:rPr>
        <w:t xml:space="preserve"> за уговаряне на дата и начин за сключването на договора. </w:t>
      </w:r>
    </w:p>
    <w:p w14:paraId="697AC2BB" w14:textId="77777777" w:rsidR="005B51E2" w:rsidRPr="008634D4" w:rsidRDefault="005B51E2" w:rsidP="000C3894">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sz w:val="24"/>
          <w:szCs w:val="24"/>
          <w:lang w:eastAsia="bg-BG"/>
        </w:rPr>
        <w:t>(2) Договорът се сключва с определения изпълнител, при условие че при подписване на договора определеният изпълнител:</w:t>
      </w:r>
      <w:r w:rsidRPr="008634D4">
        <w:rPr>
          <w:rFonts w:ascii="Times New Roman" w:eastAsia="Times New Roman" w:hAnsi="Times New Roman" w:cs="Times New Roman"/>
          <w:i/>
          <w:iCs/>
          <w:sz w:val="24"/>
          <w:szCs w:val="24"/>
          <w:lang w:eastAsia="bg-BG"/>
        </w:rPr>
        <w:t> </w:t>
      </w:r>
    </w:p>
    <w:p w14:paraId="3F06C112" w14:textId="77777777" w:rsidR="005B51E2" w:rsidRPr="008634D4" w:rsidRDefault="005B51E2" w:rsidP="000C3894">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i/>
          <w:iCs/>
          <w:sz w:val="24"/>
          <w:szCs w:val="24"/>
          <w:lang w:eastAsia="bg-BG"/>
        </w:rPr>
        <w:t>1.</w:t>
      </w:r>
      <w:r w:rsidRPr="008634D4">
        <w:rPr>
          <w:rFonts w:ascii="Times New Roman" w:eastAsia="Times New Roman" w:hAnsi="Times New Roman" w:cs="Times New Roman"/>
          <w:sz w:val="24"/>
          <w:szCs w:val="24"/>
          <w:lang w:eastAsia="bg-BG"/>
        </w:rPr>
        <w:t> представи документ за регистрация в съответствие с изискването по </w:t>
      </w:r>
      <w:hyperlink r:id="rId38" w:history="1">
        <w:r w:rsidRPr="008634D4">
          <w:rPr>
            <w:rStyle w:val="Hyperlink"/>
            <w:rFonts w:ascii="Times New Roman" w:eastAsia="Times New Roman" w:hAnsi="Times New Roman" w:cs="Times New Roman"/>
            <w:color w:val="auto"/>
            <w:sz w:val="24"/>
            <w:szCs w:val="24"/>
            <w:lang w:eastAsia="bg-BG"/>
          </w:rPr>
          <w:t>чл. 10, ал. 2</w:t>
        </w:r>
      </w:hyperlink>
      <w:r w:rsidRPr="008634D4">
        <w:rPr>
          <w:rFonts w:ascii="Times New Roman" w:eastAsia="Times New Roman" w:hAnsi="Times New Roman" w:cs="Times New Roman"/>
          <w:sz w:val="24"/>
          <w:szCs w:val="24"/>
          <w:lang w:eastAsia="bg-BG"/>
        </w:rPr>
        <w:t>;</w:t>
      </w:r>
      <w:r w:rsidRPr="008634D4">
        <w:rPr>
          <w:rFonts w:ascii="Times New Roman" w:eastAsia="Times New Roman" w:hAnsi="Times New Roman" w:cs="Times New Roman"/>
          <w:i/>
          <w:iCs/>
          <w:sz w:val="24"/>
          <w:szCs w:val="24"/>
          <w:lang w:eastAsia="bg-BG"/>
        </w:rPr>
        <w:t> </w:t>
      </w:r>
    </w:p>
    <w:p w14:paraId="009206EA" w14:textId="77777777" w:rsidR="005B51E2" w:rsidRPr="008634D4" w:rsidRDefault="005B51E2" w:rsidP="000C3894">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i/>
          <w:iCs/>
          <w:sz w:val="24"/>
          <w:szCs w:val="24"/>
          <w:lang w:eastAsia="bg-BG"/>
        </w:rPr>
        <w:t>2.</w:t>
      </w:r>
      <w:r w:rsidRPr="008634D4">
        <w:rPr>
          <w:rFonts w:ascii="Times New Roman" w:eastAsia="Times New Roman" w:hAnsi="Times New Roman" w:cs="Times New Roman"/>
          <w:sz w:val="24"/>
          <w:szCs w:val="24"/>
          <w:lang w:eastAsia="bg-BG"/>
        </w:rPr>
        <w:t>  представи документи по </w:t>
      </w:r>
      <w:hyperlink r:id="rId39" w:history="1">
        <w:r w:rsidRPr="008634D4">
          <w:rPr>
            <w:rStyle w:val="Hyperlink"/>
            <w:rFonts w:ascii="Times New Roman" w:eastAsia="Times New Roman" w:hAnsi="Times New Roman" w:cs="Times New Roman"/>
            <w:color w:val="auto"/>
            <w:sz w:val="24"/>
            <w:szCs w:val="24"/>
            <w:lang w:eastAsia="bg-BG"/>
          </w:rPr>
          <w:t>чл. 58</w:t>
        </w:r>
      </w:hyperlink>
      <w:r w:rsidRPr="008634D4">
        <w:rPr>
          <w:rFonts w:ascii="Times New Roman" w:eastAsia="Times New Roman" w:hAnsi="Times New Roman" w:cs="Times New Roman"/>
          <w:sz w:val="24"/>
          <w:szCs w:val="24"/>
          <w:lang w:eastAsia="bg-BG"/>
        </w:rPr>
        <w:t xml:space="preserve"> от ЗОП, удостоверяващи липсата на основанията за отстраняване от процедурата, както и документи за съответствието с поставените критерии за подбор, включително за третите лица и подизпълнителите, ако има такива;</w:t>
      </w:r>
      <w:r w:rsidRPr="008634D4">
        <w:rPr>
          <w:rFonts w:ascii="Times New Roman" w:eastAsia="Times New Roman" w:hAnsi="Times New Roman" w:cs="Times New Roman"/>
          <w:i/>
          <w:iCs/>
          <w:sz w:val="24"/>
          <w:szCs w:val="24"/>
          <w:lang w:eastAsia="bg-BG"/>
        </w:rPr>
        <w:t> </w:t>
      </w:r>
    </w:p>
    <w:p w14:paraId="4A9B53C4" w14:textId="77777777" w:rsidR="005B51E2" w:rsidRPr="008634D4" w:rsidRDefault="005B51E2" w:rsidP="000C3894">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i/>
          <w:iCs/>
          <w:sz w:val="24"/>
          <w:szCs w:val="24"/>
          <w:lang w:eastAsia="bg-BG"/>
        </w:rPr>
        <w:t>3.</w:t>
      </w:r>
      <w:r w:rsidRPr="008634D4">
        <w:rPr>
          <w:rFonts w:ascii="Times New Roman" w:eastAsia="Times New Roman" w:hAnsi="Times New Roman" w:cs="Times New Roman"/>
          <w:sz w:val="24"/>
          <w:szCs w:val="24"/>
          <w:lang w:eastAsia="bg-BG"/>
        </w:rPr>
        <w:t> представи определената гаранция за изпълнение на договора;</w:t>
      </w:r>
      <w:r w:rsidRPr="008634D4">
        <w:rPr>
          <w:rFonts w:ascii="Times New Roman" w:eastAsia="Times New Roman" w:hAnsi="Times New Roman" w:cs="Times New Roman"/>
          <w:i/>
          <w:iCs/>
          <w:sz w:val="24"/>
          <w:szCs w:val="24"/>
          <w:lang w:eastAsia="bg-BG"/>
        </w:rPr>
        <w:t> </w:t>
      </w:r>
    </w:p>
    <w:p w14:paraId="03E2EAFF" w14:textId="77777777" w:rsidR="005B51E2" w:rsidRPr="008634D4" w:rsidRDefault="005B51E2" w:rsidP="000C3894">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i/>
          <w:iCs/>
          <w:sz w:val="24"/>
          <w:szCs w:val="24"/>
          <w:lang w:eastAsia="bg-BG"/>
        </w:rPr>
        <w:t xml:space="preserve">4. </w:t>
      </w:r>
      <w:r w:rsidRPr="008634D4">
        <w:rPr>
          <w:rFonts w:ascii="Times New Roman" w:eastAsia="Times New Roman" w:hAnsi="Times New Roman" w:cs="Times New Roman"/>
          <w:sz w:val="24"/>
          <w:szCs w:val="24"/>
          <w:lang w:eastAsia="bg-BG"/>
        </w:rPr>
        <w:t>извърши съответна регистрация, представи документ или изпълни друго изискване, което е необходимо за изпълнение на поръчката съгласно изискванията на нормативен или административен акт или е поставено от възложителя в условията на обявената поръчка.</w:t>
      </w:r>
      <w:r w:rsidRPr="008634D4">
        <w:rPr>
          <w:rFonts w:ascii="Times New Roman" w:eastAsia="Times New Roman" w:hAnsi="Times New Roman" w:cs="Times New Roman"/>
          <w:i/>
          <w:iCs/>
          <w:sz w:val="24"/>
          <w:szCs w:val="24"/>
          <w:lang w:eastAsia="bg-BG"/>
        </w:rPr>
        <w:t> </w:t>
      </w:r>
    </w:p>
    <w:p w14:paraId="255056E6" w14:textId="77777777" w:rsidR="005B51E2" w:rsidRPr="008634D4" w:rsidRDefault="005B51E2" w:rsidP="000C3894">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sz w:val="24"/>
          <w:szCs w:val="24"/>
          <w:lang w:eastAsia="bg-BG"/>
        </w:rPr>
        <w:t>(3) Възложителят не сключва договор, когато участникът, класиран на първо място:</w:t>
      </w:r>
      <w:r w:rsidRPr="008634D4">
        <w:rPr>
          <w:rFonts w:ascii="Times New Roman" w:eastAsia="Times New Roman" w:hAnsi="Times New Roman" w:cs="Times New Roman"/>
          <w:i/>
          <w:iCs/>
          <w:sz w:val="24"/>
          <w:szCs w:val="24"/>
          <w:lang w:eastAsia="bg-BG"/>
        </w:rPr>
        <w:t> </w:t>
      </w:r>
    </w:p>
    <w:p w14:paraId="41B6D9FC" w14:textId="77777777" w:rsidR="005B51E2" w:rsidRPr="008634D4" w:rsidRDefault="005B51E2" w:rsidP="000C3894">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i/>
          <w:iCs/>
          <w:sz w:val="24"/>
          <w:szCs w:val="24"/>
          <w:lang w:eastAsia="bg-BG"/>
        </w:rPr>
        <w:t>1.</w:t>
      </w:r>
      <w:r w:rsidRPr="008634D4">
        <w:rPr>
          <w:rFonts w:ascii="Times New Roman" w:eastAsia="Times New Roman" w:hAnsi="Times New Roman" w:cs="Times New Roman"/>
          <w:sz w:val="24"/>
          <w:szCs w:val="24"/>
          <w:lang w:eastAsia="bg-BG"/>
        </w:rPr>
        <w:t> откаже да сключи договор;</w:t>
      </w:r>
      <w:r w:rsidRPr="008634D4">
        <w:rPr>
          <w:rFonts w:ascii="Times New Roman" w:eastAsia="Times New Roman" w:hAnsi="Times New Roman" w:cs="Times New Roman"/>
          <w:i/>
          <w:iCs/>
          <w:sz w:val="24"/>
          <w:szCs w:val="24"/>
          <w:lang w:eastAsia="bg-BG"/>
        </w:rPr>
        <w:t> </w:t>
      </w:r>
    </w:p>
    <w:p w14:paraId="372BD35C" w14:textId="77777777" w:rsidR="005145EF" w:rsidRPr="008634D4" w:rsidRDefault="005B51E2" w:rsidP="000C3894">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i/>
          <w:iCs/>
          <w:sz w:val="24"/>
          <w:szCs w:val="24"/>
          <w:lang w:eastAsia="bg-BG"/>
        </w:rPr>
        <w:t>2.</w:t>
      </w:r>
      <w:r w:rsidRPr="008634D4">
        <w:rPr>
          <w:rFonts w:ascii="Times New Roman" w:eastAsia="Times New Roman" w:hAnsi="Times New Roman" w:cs="Times New Roman"/>
          <w:sz w:val="24"/>
          <w:szCs w:val="24"/>
          <w:lang w:eastAsia="bg-BG"/>
        </w:rPr>
        <w:t> не изпълни някое от условията по ал. 2 или</w:t>
      </w:r>
      <w:r w:rsidRPr="008634D4">
        <w:rPr>
          <w:rFonts w:ascii="Times New Roman" w:eastAsia="Times New Roman" w:hAnsi="Times New Roman" w:cs="Times New Roman"/>
          <w:i/>
          <w:iCs/>
          <w:sz w:val="24"/>
          <w:szCs w:val="24"/>
          <w:lang w:eastAsia="bg-BG"/>
        </w:rPr>
        <w:t> </w:t>
      </w:r>
    </w:p>
    <w:p w14:paraId="08AF883B" w14:textId="69D1F834" w:rsidR="005B51E2" w:rsidRPr="008634D4" w:rsidRDefault="005B51E2" w:rsidP="000C3894">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i/>
          <w:iCs/>
          <w:sz w:val="24"/>
          <w:szCs w:val="24"/>
          <w:lang w:eastAsia="bg-BG"/>
        </w:rPr>
        <w:t>3.</w:t>
      </w:r>
      <w:r w:rsidRPr="008634D4">
        <w:rPr>
          <w:rFonts w:ascii="Times New Roman" w:eastAsia="Times New Roman" w:hAnsi="Times New Roman" w:cs="Times New Roman"/>
          <w:sz w:val="24"/>
          <w:szCs w:val="24"/>
          <w:lang w:eastAsia="bg-BG"/>
        </w:rPr>
        <w:t> не докаже, че не са налице основания за отстраняване от процедурата.</w:t>
      </w:r>
      <w:r w:rsidRPr="008634D4">
        <w:rPr>
          <w:rFonts w:ascii="Times New Roman" w:eastAsia="Times New Roman" w:hAnsi="Times New Roman" w:cs="Times New Roman"/>
          <w:i/>
          <w:iCs/>
          <w:sz w:val="24"/>
          <w:szCs w:val="24"/>
          <w:lang w:eastAsia="bg-BG"/>
        </w:rPr>
        <w:t> </w:t>
      </w:r>
    </w:p>
    <w:p w14:paraId="7F9C3E42" w14:textId="77777777" w:rsidR="005B51E2" w:rsidRPr="008634D4" w:rsidRDefault="005B51E2"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(4) В случаите по ал. 3 възложителят може да измени влязлото в сила решение в частта за определяне на изпълнител и с мотивирано решение да определи втория класиран участник за изпълнител. </w:t>
      </w:r>
    </w:p>
    <w:p w14:paraId="004D1C8C" w14:textId="77777777" w:rsidR="005B51E2" w:rsidRPr="008634D4" w:rsidRDefault="005B51E2" w:rsidP="000C3894">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sz w:val="24"/>
          <w:szCs w:val="24"/>
          <w:lang w:eastAsia="bg-BG"/>
        </w:rPr>
        <w:t>(5) Договорът трябва да съответства на проекта на договор, приложен в документацията, допълнен с всички предложения от офертата на участника, въз основа на които последният е определен за изпълнител на поръчката. Промени в проекта на договор се допускат по изключение, когато е изпълнено условието по </w:t>
      </w:r>
      <w:hyperlink r:id="rId40" w:history="1">
        <w:r w:rsidRPr="008634D4">
          <w:rPr>
            <w:rStyle w:val="Hyperlink"/>
            <w:rFonts w:ascii="Times New Roman" w:eastAsia="Times New Roman" w:hAnsi="Times New Roman" w:cs="Times New Roman"/>
            <w:color w:val="auto"/>
            <w:sz w:val="24"/>
            <w:szCs w:val="24"/>
            <w:lang w:eastAsia="bg-BG"/>
          </w:rPr>
          <w:t>чл. 116, ал. 1, т. 7</w:t>
        </w:r>
      </w:hyperlink>
      <w:r w:rsidRPr="008634D4">
        <w:rPr>
          <w:rFonts w:ascii="Times New Roman" w:eastAsia="Times New Roman" w:hAnsi="Times New Roman" w:cs="Times New Roman"/>
          <w:sz w:val="24"/>
          <w:szCs w:val="24"/>
          <w:lang w:eastAsia="bg-BG"/>
        </w:rPr>
        <w:t> от ЗОП и са наложени от обстоятелства, настъпили по време или след провеждане на процедурата.</w:t>
      </w:r>
      <w:r w:rsidRPr="008634D4">
        <w:rPr>
          <w:rFonts w:ascii="Times New Roman" w:eastAsia="Times New Roman" w:hAnsi="Times New Roman" w:cs="Times New Roman"/>
          <w:i/>
          <w:iCs/>
          <w:sz w:val="24"/>
          <w:szCs w:val="24"/>
          <w:lang w:eastAsia="bg-BG"/>
        </w:rPr>
        <w:t> </w:t>
      </w:r>
    </w:p>
    <w:p w14:paraId="46ADB5C4" w14:textId="77777777" w:rsidR="005145EF" w:rsidRPr="008634D4" w:rsidRDefault="005B51E2" w:rsidP="000C3894">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sz w:val="24"/>
          <w:szCs w:val="24"/>
          <w:lang w:eastAsia="bg-BG"/>
        </w:rPr>
        <w:t>(6) </w:t>
      </w:r>
      <w:r w:rsidR="005145EF" w:rsidRPr="008634D4">
        <w:rPr>
          <w:rFonts w:ascii="Times New Roman" w:eastAsia="Times New Roman" w:hAnsi="Times New Roman" w:cs="Times New Roman"/>
          <w:sz w:val="24"/>
          <w:szCs w:val="24"/>
          <w:lang w:eastAsia="bg-BG"/>
        </w:rPr>
        <w:t xml:space="preserve"> </w:t>
      </w:r>
      <w:r w:rsidRPr="008634D4">
        <w:rPr>
          <w:rFonts w:ascii="Times New Roman" w:eastAsia="Times New Roman" w:hAnsi="Times New Roman" w:cs="Times New Roman"/>
          <w:sz w:val="24"/>
          <w:szCs w:val="24"/>
          <w:lang w:eastAsia="bg-BG"/>
        </w:rPr>
        <w:t xml:space="preserve">Възложителят сключва договора в едномесечен срок след влизането в сила на решението за определяне на изпълнител или на определението, с което е допуснато предварително изпълнение на това решение, но не преди изтичане на 14-дневен срок от уведомяването на </w:t>
      </w:r>
      <w:r w:rsidR="005145EF" w:rsidRPr="008634D4">
        <w:rPr>
          <w:rFonts w:ascii="Times New Roman" w:eastAsia="Times New Roman" w:hAnsi="Times New Roman" w:cs="Times New Roman"/>
          <w:sz w:val="24"/>
          <w:szCs w:val="24"/>
          <w:lang w:eastAsia="bg-BG"/>
        </w:rPr>
        <w:t>заинтересованите участници</w:t>
      </w:r>
      <w:r w:rsidRPr="008634D4">
        <w:rPr>
          <w:rFonts w:ascii="Times New Roman" w:eastAsia="Times New Roman" w:hAnsi="Times New Roman" w:cs="Times New Roman"/>
          <w:sz w:val="24"/>
          <w:szCs w:val="24"/>
          <w:lang w:eastAsia="bg-BG"/>
        </w:rPr>
        <w:t xml:space="preserve"> за решението за определяне на изпълнител.</w:t>
      </w:r>
      <w:r w:rsidRPr="008634D4">
        <w:rPr>
          <w:rFonts w:ascii="Times New Roman" w:eastAsia="Times New Roman" w:hAnsi="Times New Roman" w:cs="Times New Roman"/>
          <w:i/>
          <w:iCs/>
          <w:sz w:val="24"/>
          <w:szCs w:val="24"/>
          <w:lang w:eastAsia="bg-BG"/>
        </w:rPr>
        <w:t> </w:t>
      </w:r>
    </w:p>
    <w:p w14:paraId="07019C9C" w14:textId="77777777" w:rsidR="005145EF" w:rsidRPr="008634D4" w:rsidRDefault="005B51E2" w:rsidP="000C3894">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sz w:val="24"/>
          <w:szCs w:val="24"/>
          <w:lang w:eastAsia="bg-BG"/>
        </w:rPr>
        <w:t>(7) Възложителят може да сключи договор за обществена поръчка преди изтичането на 14-дневния срок от уведомяването на заинтересованите кандидати и/или заинтересованите участници за решението за определяне на изпълнител в следните случаи:</w:t>
      </w:r>
      <w:r w:rsidRPr="008634D4">
        <w:rPr>
          <w:rFonts w:ascii="Times New Roman" w:eastAsia="Times New Roman" w:hAnsi="Times New Roman" w:cs="Times New Roman"/>
          <w:i/>
          <w:iCs/>
          <w:sz w:val="24"/>
          <w:szCs w:val="24"/>
          <w:lang w:eastAsia="bg-BG"/>
        </w:rPr>
        <w:t> </w:t>
      </w:r>
    </w:p>
    <w:p w14:paraId="67615A4B" w14:textId="77777777" w:rsidR="005145EF" w:rsidRPr="008634D4" w:rsidRDefault="005B51E2"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i/>
          <w:iCs/>
          <w:sz w:val="24"/>
          <w:szCs w:val="24"/>
          <w:lang w:eastAsia="bg-BG"/>
        </w:rPr>
        <w:t>1.</w:t>
      </w:r>
      <w:r w:rsidRPr="008634D4">
        <w:rPr>
          <w:rFonts w:ascii="Times New Roman" w:eastAsia="Times New Roman" w:hAnsi="Times New Roman" w:cs="Times New Roman"/>
          <w:sz w:val="24"/>
          <w:szCs w:val="24"/>
          <w:lang w:eastAsia="bg-BG"/>
        </w:rPr>
        <w:t> изпълнителят е определен в резултат на:</w:t>
      </w:r>
    </w:p>
    <w:p w14:paraId="7E4D32EB" w14:textId="77777777" w:rsidR="005145EF" w:rsidRPr="008634D4" w:rsidRDefault="005B51E2" w:rsidP="000C3894">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i/>
          <w:iCs/>
          <w:sz w:val="24"/>
          <w:szCs w:val="24"/>
          <w:lang w:eastAsia="bg-BG"/>
        </w:rPr>
        <w:t>а)</w:t>
      </w:r>
      <w:r w:rsidRPr="008634D4">
        <w:rPr>
          <w:rFonts w:ascii="Times New Roman" w:eastAsia="Times New Roman" w:hAnsi="Times New Roman" w:cs="Times New Roman"/>
          <w:sz w:val="24"/>
          <w:szCs w:val="24"/>
          <w:lang w:eastAsia="bg-BG"/>
        </w:rPr>
        <w:t> процедура по </w:t>
      </w:r>
      <w:hyperlink r:id="rId41" w:history="1">
        <w:r w:rsidRPr="008634D4">
          <w:rPr>
            <w:rStyle w:val="Hyperlink"/>
            <w:rFonts w:ascii="Times New Roman" w:eastAsia="Times New Roman" w:hAnsi="Times New Roman" w:cs="Times New Roman"/>
            <w:color w:val="auto"/>
            <w:sz w:val="24"/>
            <w:szCs w:val="24"/>
            <w:lang w:eastAsia="bg-BG"/>
          </w:rPr>
          <w:t>чл. 18, ал. 1, т. 8 - 10</w:t>
        </w:r>
      </w:hyperlink>
      <w:r w:rsidRPr="008634D4">
        <w:rPr>
          <w:rFonts w:ascii="Times New Roman" w:eastAsia="Times New Roman" w:hAnsi="Times New Roman" w:cs="Times New Roman"/>
          <w:sz w:val="24"/>
          <w:szCs w:val="24"/>
          <w:lang w:eastAsia="bg-BG"/>
        </w:rPr>
        <w:t> и </w:t>
      </w:r>
      <w:hyperlink r:id="rId42" w:history="1">
        <w:r w:rsidRPr="008634D4">
          <w:rPr>
            <w:rStyle w:val="Hyperlink"/>
            <w:rFonts w:ascii="Times New Roman" w:eastAsia="Times New Roman" w:hAnsi="Times New Roman" w:cs="Times New Roman"/>
            <w:color w:val="auto"/>
            <w:sz w:val="24"/>
            <w:szCs w:val="24"/>
            <w:lang w:eastAsia="bg-BG"/>
          </w:rPr>
          <w:t>13</w:t>
        </w:r>
      </w:hyperlink>
      <w:r w:rsidRPr="008634D4">
        <w:rPr>
          <w:rFonts w:ascii="Times New Roman" w:eastAsia="Times New Roman" w:hAnsi="Times New Roman" w:cs="Times New Roman"/>
          <w:sz w:val="24"/>
          <w:szCs w:val="24"/>
          <w:lang w:eastAsia="bg-BG"/>
        </w:rPr>
        <w:t> и има само един поканен участник, или</w:t>
      </w:r>
      <w:r w:rsidRPr="008634D4">
        <w:rPr>
          <w:rFonts w:ascii="Times New Roman" w:eastAsia="Times New Roman" w:hAnsi="Times New Roman" w:cs="Times New Roman"/>
          <w:i/>
          <w:iCs/>
          <w:sz w:val="24"/>
          <w:szCs w:val="24"/>
          <w:lang w:eastAsia="bg-BG"/>
        </w:rPr>
        <w:t> </w:t>
      </w:r>
    </w:p>
    <w:p w14:paraId="177CF700" w14:textId="77777777" w:rsidR="005145EF" w:rsidRPr="008634D4" w:rsidRDefault="005B51E2" w:rsidP="000C3894">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i/>
          <w:iCs/>
          <w:sz w:val="24"/>
          <w:szCs w:val="24"/>
          <w:lang w:eastAsia="bg-BG"/>
        </w:rPr>
        <w:t>б)</w:t>
      </w:r>
      <w:r w:rsidRPr="008634D4">
        <w:rPr>
          <w:rFonts w:ascii="Times New Roman" w:eastAsia="Times New Roman" w:hAnsi="Times New Roman" w:cs="Times New Roman"/>
          <w:sz w:val="24"/>
          <w:szCs w:val="24"/>
          <w:lang w:eastAsia="bg-BG"/>
        </w:rPr>
        <w:t> процедура по </w:t>
      </w:r>
      <w:hyperlink r:id="rId43" w:history="1">
        <w:r w:rsidRPr="008634D4">
          <w:rPr>
            <w:rStyle w:val="Hyperlink"/>
            <w:rFonts w:ascii="Times New Roman" w:eastAsia="Times New Roman" w:hAnsi="Times New Roman" w:cs="Times New Roman"/>
            <w:color w:val="auto"/>
            <w:sz w:val="24"/>
            <w:szCs w:val="24"/>
            <w:lang w:eastAsia="bg-BG"/>
          </w:rPr>
          <w:t>чл. 18, ал. 1, т. 8 - 10</w:t>
        </w:r>
      </w:hyperlink>
      <w:r w:rsidRPr="008634D4">
        <w:rPr>
          <w:rFonts w:ascii="Times New Roman" w:eastAsia="Times New Roman" w:hAnsi="Times New Roman" w:cs="Times New Roman"/>
          <w:sz w:val="24"/>
          <w:szCs w:val="24"/>
          <w:lang w:eastAsia="bg-BG"/>
        </w:rPr>
        <w:t> и </w:t>
      </w:r>
      <w:hyperlink r:id="rId44" w:history="1">
        <w:r w:rsidRPr="008634D4">
          <w:rPr>
            <w:rStyle w:val="Hyperlink"/>
            <w:rFonts w:ascii="Times New Roman" w:eastAsia="Times New Roman" w:hAnsi="Times New Roman" w:cs="Times New Roman"/>
            <w:color w:val="auto"/>
            <w:sz w:val="24"/>
            <w:szCs w:val="24"/>
            <w:lang w:eastAsia="bg-BG"/>
          </w:rPr>
          <w:t>13</w:t>
        </w:r>
      </w:hyperlink>
      <w:r w:rsidRPr="008634D4">
        <w:rPr>
          <w:rFonts w:ascii="Times New Roman" w:eastAsia="Times New Roman" w:hAnsi="Times New Roman" w:cs="Times New Roman"/>
          <w:sz w:val="24"/>
          <w:szCs w:val="24"/>
          <w:lang w:eastAsia="bg-BG"/>
        </w:rPr>
        <w:t>, открита на основание </w:t>
      </w:r>
      <w:hyperlink r:id="rId45" w:history="1">
        <w:r w:rsidRPr="008634D4">
          <w:rPr>
            <w:rStyle w:val="Hyperlink"/>
            <w:rFonts w:ascii="Times New Roman" w:eastAsia="Times New Roman" w:hAnsi="Times New Roman" w:cs="Times New Roman"/>
            <w:color w:val="auto"/>
            <w:sz w:val="24"/>
            <w:szCs w:val="24"/>
            <w:lang w:eastAsia="bg-BG"/>
          </w:rPr>
          <w:t>чл. 79, ал. 1, т. 4</w:t>
        </w:r>
      </w:hyperlink>
      <w:r w:rsidRPr="008634D4">
        <w:rPr>
          <w:rFonts w:ascii="Times New Roman" w:eastAsia="Times New Roman" w:hAnsi="Times New Roman" w:cs="Times New Roman"/>
          <w:sz w:val="24"/>
          <w:szCs w:val="24"/>
          <w:lang w:eastAsia="bg-BG"/>
        </w:rPr>
        <w:t>, </w:t>
      </w:r>
      <w:hyperlink r:id="rId46" w:history="1">
        <w:r w:rsidRPr="008634D4">
          <w:rPr>
            <w:rStyle w:val="Hyperlink"/>
            <w:rFonts w:ascii="Times New Roman" w:eastAsia="Times New Roman" w:hAnsi="Times New Roman" w:cs="Times New Roman"/>
            <w:color w:val="auto"/>
            <w:sz w:val="24"/>
            <w:szCs w:val="24"/>
            <w:lang w:eastAsia="bg-BG"/>
          </w:rPr>
          <w:t>чл. 138, ал. 1</w:t>
        </w:r>
      </w:hyperlink>
      <w:r w:rsidRPr="008634D4">
        <w:rPr>
          <w:rFonts w:ascii="Times New Roman" w:eastAsia="Times New Roman" w:hAnsi="Times New Roman" w:cs="Times New Roman"/>
          <w:sz w:val="24"/>
          <w:szCs w:val="24"/>
          <w:lang w:eastAsia="bg-BG"/>
        </w:rPr>
        <w:t>, </w:t>
      </w:r>
      <w:hyperlink r:id="rId47" w:history="1">
        <w:r w:rsidRPr="008634D4">
          <w:rPr>
            <w:rStyle w:val="Hyperlink"/>
            <w:rFonts w:ascii="Times New Roman" w:eastAsia="Times New Roman" w:hAnsi="Times New Roman" w:cs="Times New Roman"/>
            <w:color w:val="auto"/>
            <w:sz w:val="24"/>
            <w:szCs w:val="24"/>
            <w:lang w:eastAsia="bg-BG"/>
          </w:rPr>
          <w:t>чл. 164, ал. 1, т. 3</w:t>
        </w:r>
      </w:hyperlink>
      <w:r w:rsidRPr="008634D4">
        <w:rPr>
          <w:rFonts w:ascii="Times New Roman" w:eastAsia="Times New Roman" w:hAnsi="Times New Roman" w:cs="Times New Roman"/>
          <w:sz w:val="24"/>
          <w:szCs w:val="24"/>
          <w:lang w:eastAsia="bg-BG"/>
        </w:rPr>
        <w:t> или </w:t>
      </w:r>
      <w:hyperlink r:id="rId48" w:history="1">
        <w:r w:rsidRPr="008634D4">
          <w:rPr>
            <w:rStyle w:val="Hyperlink"/>
            <w:rFonts w:ascii="Times New Roman" w:eastAsia="Times New Roman" w:hAnsi="Times New Roman" w:cs="Times New Roman"/>
            <w:color w:val="auto"/>
            <w:sz w:val="24"/>
            <w:szCs w:val="24"/>
            <w:lang w:eastAsia="bg-BG"/>
          </w:rPr>
          <w:t>4</w:t>
        </w:r>
      </w:hyperlink>
      <w:r w:rsidRPr="008634D4">
        <w:rPr>
          <w:rFonts w:ascii="Times New Roman" w:eastAsia="Times New Roman" w:hAnsi="Times New Roman" w:cs="Times New Roman"/>
          <w:sz w:val="24"/>
          <w:szCs w:val="24"/>
          <w:lang w:eastAsia="bg-BG"/>
        </w:rPr>
        <w:t>, или чл. 182, ал. 1, т. 1 и има повече поканени участници;</w:t>
      </w:r>
      <w:r w:rsidRPr="008634D4">
        <w:rPr>
          <w:rFonts w:ascii="Times New Roman" w:eastAsia="Times New Roman" w:hAnsi="Times New Roman" w:cs="Times New Roman"/>
          <w:i/>
          <w:iCs/>
          <w:sz w:val="24"/>
          <w:szCs w:val="24"/>
          <w:lang w:eastAsia="bg-BG"/>
        </w:rPr>
        <w:t> </w:t>
      </w:r>
    </w:p>
    <w:p w14:paraId="212644F7" w14:textId="77777777" w:rsidR="005145EF" w:rsidRPr="008634D4" w:rsidRDefault="005B51E2" w:rsidP="000C3894">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i/>
          <w:iCs/>
          <w:sz w:val="24"/>
          <w:szCs w:val="24"/>
          <w:lang w:eastAsia="bg-BG"/>
        </w:rPr>
        <w:t>2.</w:t>
      </w:r>
      <w:r w:rsidRPr="008634D4">
        <w:rPr>
          <w:rFonts w:ascii="Times New Roman" w:eastAsia="Times New Roman" w:hAnsi="Times New Roman" w:cs="Times New Roman"/>
          <w:sz w:val="24"/>
          <w:szCs w:val="24"/>
          <w:lang w:eastAsia="bg-BG"/>
        </w:rPr>
        <w:t> определеният за изпълнител е единственият заинтересован участник и няма заинтересовани кандидати.</w:t>
      </w:r>
      <w:r w:rsidRPr="008634D4">
        <w:rPr>
          <w:rFonts w:ascii="Times New Roman" w:eastAsia="Times New Roman" w:hAnsi="Times New Roman" w:cs="Times New Roman"/>
          <w:i/>
          <w:iCs/>
          <w:sz w:val="24"/>
          <w:szCs w:val="24"/>
          <w:lang w:eastAsia="bg-BG"/>
        </w:rPr>
        <w:t> </w:t>
      </w:r>
    </w:p>
    <w:p w14:paraId="54B6D5A1" w14:textId="77777777" w:rsidR="005145EF" w:rsidRPr="008634D4" w:rsidRDefault="005B51E2" w:rsidP="000C3894">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i/>
          <w:iCs/>
          <w:sz w:val="24"/>
          <w:szCs w:val="24"/>
          <w:lang w:eastAsia="bg-BG"/>
        </w:rPr>
        <w:lastRenderedPageBreak/>
        <w:t>(8)</w:t>
      </w:r>
      <w:r w:rsidRPr="008634D4">
        <w:rPr>
          <w:rFonts w:ascii="Times New Roman" w:eastAsia="Times New Roman" w:hAnsi="Times New Roman" w:cs="Times New Roman"/>
          <w:sz w:val="24"/>
          <w:szCs w:val="24"/>
          <w:lang w:eastAsia="bg-BG"/>
        </w:rPr>
        <w:t> Възложителят няма право да сключи договор с определения изпълнител преди влизането в сила на всички решения по процедурата, освен когато е допуснато предварително изпълнение или когато процедурата е открита на основание </w:t>
      </w:r>
      <w:hyperlink r:id="rId49" w:history="1">
        <w:r w:rsidRPr="008634D4">
          <w:rPr>
            <w:rStyle w:val="Hyperlink"/>
            <w:rFonts w:ascii="Times New Roman" w:eastAsia="Times New Roman" w:hAnsi="Times New Roman" w:cs="Times New Roman"/>
            <w:color w:val="auto"/>
            <w:sz w:val="24"/>
            <w:szCs w:val="24"/>
            <w:lang w:eastAsia="bg-BG"/>
          </w:rPr>
          <w:t>чл. 79, ал. 1, т. 4</w:t>
        </w:r>
      </w:hyperlink>
      <w:r w:rsidRPr="008634D4">
        <w:rPr>
          <w:rFonts w:ascii="Times New Roman" w:eastAsia="Times New Roman" w:hAnsi="Times New Roman" w:cs="Times New Roman"/>
          <w:sz w:val="24"/>
          <w:szCs w:val="24"/>
          <w:lang w:eastAsia="bg-BG"/>
        </w:rPr>
        <w:t>, </w:t>
      </w:r>
      <w:hyperlink r:id="rId50" w:history="1">
        <w:r w:rsidRPr="008634D4">
          <w:rPr>
            <w:rStyle w:val="Hyperlink"/>
            <w:rFonts w:ascii="Times New Roman" w:eastAsia="Times New Roman" w:hAnsi="Times New Roman" w:cs="Times New Roman"/>
            <w:color w:val="auto"/>
            <w:sz w:val="24"/>
            <w:szCs w:val="24"/>
            <w:lang w:eastAsia="bg-BG"/>
          </w:rPr>
          <w:t>чл. 138, ал. 1</w:t>
        </w:r>
      </w:hyperlink>
      <w:r w:rsidRPr="008634D4">
        <w:rPr>
          <w:rFonts w:ascii="Times New Roman" w:eastAsia="Times New Roman" w:hAnsi="Times New Roman" w:cs="Times New Roman"/>
          <w:sz w:val="24"/>
          <w:szCs w:val="24"/>
          <w:lang w:eastAsia="bg-BG"/>
        </w:rPr>
        <w:t>, </w:t>
      </w:r>
      <w:hyperlink r:id="rId51" w:history="1">
        <w:r w:rsidRPr="008634D4">
          <w:rPr>
            <w:rStyle w:val="Hyperlink"/>
            <w:rFonts w:ascii="Times New Roman" w:eastAsia="Times New Roman" w:hAnsi="Times New Roman" w:cs="Times New Roman"/>
            <w:color w:val="auto"/>
            <w:sz w:val="24"/>
            <w:szCs w:val="24"/>
            <w:lang w:eastAsia="bg-BG"/>
          </w:rPr>
          <w:t>чл. 164, ал. 1, т. 3</w:t>
        </w:r>
      </w:hyperlink>
      <w:r w:rsidRPr="008634D4">
        <w:rPr>
          <w:rFonts w:ascii="Times New Roman" w:eastAsia="Times New Roman" w:hAnsi="Times New Roman" w:cs="Times New Roman"/>
          <w:sz w:val="24"/>
          <w:szCs w:val="24"/>
          <w:lang w:eastAsia="bg-BG"/>
        </w:rPr>
        <w:t> или </w:t>
      </w:r>
      <w:hyperlink r:id="rId52" w:history="1">
        <w:r w:rsidRPr="008634D4">
          <w:rPr>
            <w:rStyle w:val="Hyperlink"/>
            <w:rFonts w:ascii="Times New Roman" w:eastAsia="Times New Roman" w:hAnsi="Times New Roman" w:cs="Times New Roman"/>
            <w:color w:val="auto"/>
            <w:sz w:val="24"/>
            <w:szCs w:val="24"/>
            <w:lang w:eastAsia="bg-BG"/>
          </w:rPr>
          <w:t>4</w:t>
        </w:r>
      </w:hyperlink>
      <w:r w:rsidRPr="008634D4">
        <w:rPr>
          <w:rFonts w:ascii="Times New Roman" w:eastAsia="Times New Roman" w:hAnsi="Times New Roman" w:cs="Times New Roman"/>
          <w:sz w:val="24"/>
          <w:szCs w:val="24"/>
          <w:lang w:eastAsia="bg-BG"/>
        </w:rPr>
        <w:t>, или чл. 182, ал. 1, т. 1.</w:t>
      </w:r>
      <w:r w:rsidRPr="008634D4">
        <w:rPr>
          <w:rFonts w:ascii="Times New Roman" w:eastAsia="Times New Roman" w:hAnsi="Times New Roman" w:cs="Times New Roman"/>
          <w:i/>
          <w:iCs/>
          <w:sz w:val="24"/>
          <w:szCs w:val="24"/>
          <w:lang w:eastAsia="bg-BG"/>
        </w:rPr>
        <w:t> </w:t>
      </w:r>
    </w:p>
    <w:p w14:paraId="043174C1" w14:textId="23143BE8" w:rsidR="005145EF" w:rsidRPr="008634D4" w:rsidRDefault="005B51E2" w:rsidP="000C3894">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i/>
          <w:iCs/>
          <w:sz w:val="24"/>
          <w:szCs w:val="24"/>
          <w:lang w:eastAsia="bg-BG"/>
        </w:rPr>
        <w:t>(9)</w:t>
      </w:r>
      <w:r w:rsidRPr="008634D4">
        <w:rPr>
          <w:rFonts w:ascii="Times New Roman" w:eastAsia="Times New Roman" w:hAnsi="Times New Roman" w:cs="Times New Roman"/>
          <w:sz w:val="24"/>
          <w:szCs w:val="24"/>
          <w:lang w:eastAsia="bg-BG"/>
        </w:rPr>
        <w:t> </w:t>
      </w:r>
      <w:r w:rsidR="005145EF" w:rsidRPr="008634D4">
        <w:rPr>
          <w:rFonts w:ascii="Times New Roman" w:eastAsia="Times New Roman" w:hAnsi="Times New Roman" w:cs="Times New Roman"/>
          <w:sz w:val="24"/>
          <w:szCs w:val="24"/>
          <w:lang w:eastAsia="bg-BG"/>
        </w:rPr>
        <w:t>В с</w:t>
      </w:r>
      <w:r w:rsidRPr="008634D4">
        <w:rPr>
          <w:rFonts w:ascii="Times New Roman" w:eastAsia="Times New Roman" w:hAnsi="Times New Roman" w:cs="Times New Roman"/>
          <w:sz w:val="24"/>
          <w:szCs w:val="24"/>
          <w:lang w:eastAsia="bg-BG"/>
        </w:rPr>
        <w:t>лучаите по </w:t>
      </w:r>
      <w:r w:rsidR="005145EF" w:rsidRPr="008634D4">
        <w:rPr>
          <w:rFonts w:ascii="Times New Roman" w:eastAsia="Times New Roman" w:hAnsi="Times New Roman" w:cs="Times New Roman"/>
          <w:sz w:val="24"/>
          <w:szCs w:val="24"/>
          <w:lang w:eastAsia="bg-BG"/>
        </w:rPr>
        <w:t>ал. 2</w:t>
      </w:r>
      <w:r w:rsidRPr="008634D4">
        <w:rPr>
          <w:rFonts w:ascii="Times New Roman" w:eastAsia="Times New Roman" w:hAnsi="Times New Roman" w:cs="Times New Roman"/>
          <w:sz w:val="24"/>
          <w:szCs w:val="24"/>
          <w:lang w:eastAsia="bg-BG"/>
        </w:rPr>
        <w:t> възложителят няма право да изисква документи:</w:t>
      </w:r>
      <w:r w:rsidRPr="008634D4">
        <w:rPr>
          <w:rFonts w:ascii="Times New Roman" w:eastAsia="Times New Roman" w:hAnsi="Times New Roman" w:cs="Times New Roman"/>
          <w:i/>
          <w:iCs/>
          <w:sz w:val="24"/>
          <w:szCs w:val="24"/>
          <w:lang w:eastAsia="bg-BG"/>
        </w:rPr>
        <w:t> </w:t>
      </w:r>
    </w:p>
    <w:p w14:paraId="2F010980" w14:textId="77777777" w:rsidR="005145EF" w:rsidRPr="008634D4" w:rsidRDefault="005B51E2" w:rsidP="000C3894">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i/>
          <w:iCs/>
          <w:sz w:val="24"/>
          <w:szCs w:val="24"/>
          <w:lang w:eastAsia="bg-BG"/>
        </w:rPr>
        <w:t>1.</w:t>
      </w:r>
      <w:r w:rsidRPr="008634D4">
        <w:rPr>
          <w:rFonts w:ascii="Times New Roman" w:eastAsia="Times New Roman" w:hAnsi="Times New Roman" w:cs="Times New Roman"/>
          <w:sz w:val="24"/>
          <w:szCs w:val="24"/>
          <w:lang w:eastAsia="bg-BG"/>
        </w:rPr>
        <w:t>които вече са му били предоставени или са били предоставени на възложителя, сключил рамковото споразумение, и са актуални;</w:t>
      </w:r>
      <w:r w:rsidRPr="008634D4">
        <w:rPr>
          <w:rFonts w:ascii="Times New Roman" w:eastAsia="Times New Roman" w:hAnsi="Times New Roman" w:cs="Times New Roman"/>
          <w:i/>
          <w:iCs/>
          <w:sz w:val="24"/>
          <w:szCs w:val="24"/>
          <w:lang w:eastAsia="bg-BG"/>
        </w:rPr>
        <w:t> </w:t>
      </w:r>
    </w:p>
    <w:p w14:paraId="189B7D34" w14:textId="77777777" w:rsidR="005145EF" w:rsidRPr="008634D4" w:rsidRDefault="005B51E2" w:rsidP="000C3894">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i/>
          <w:iCs/>
          <w:sz w:val="24"/>
          <w:szCs w:val="24"/>
          <w:lang w:eastAsia="bg-BG"/>
        </w:rPr>
        <w:t>2.</w:t>
      </w:r>
      <w:r w:rsidRPr="008634D4">
        <w:rPr>
          <w:rFonts w:ascii="Times New Roman" w:eastAsia="Times New Roman" w:hAnsi="Times New Roman" w:cs="Times New Roman"/>
          <w:sz w:val="24"/>
          <w:szCs w:val="24"/>
          <w:lang w:eastAsia="bg-BG"/>
        </w:rPr>
        <w:t> до които има достъп по служебен път или чрез публичен регистър;</w:t>
      </w:r>
      <w:r w:rsidRPr="008634D4">
        <w:rPr>
          <w:rFonts w:ascii="Times New Roman" w:eastAsia="Times New Roman" w:hAnsi="Times New Roman" w:cs="Times New Roman"/>
          <w:i/>
          <w:iCs/>
          <w:sz w:val="24"/>
          <w:szCs w:val="24"/>
          <w:lang w:eastAsia="bg-BG"/>
        </w:rPr>
        <w:t> </w:t>
      </w:r>
    </w:p>
    <w:p w14:paraId="5EEC184F" w14:textId="77777777" w:rsidR="005145EF" w:rsidRPr="008634D4" w:rsidRDefault="005B51E2" w:rsidP="000C3894">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i/>
          <w:iCs/>
          <w:sz w:val="24"/>
          <w:szCs w:val="24"/>
          <w:lang w:eastAsia="bg-BG"/>
        </w:rPr>
        <w:t>3.</w:t>
      </w:r>
      <w:r w:rsidRPr="008634D4">
        <w:rPr>
          <w:rFonts w:ascii="Times New Roman" w:eastAsia="Times New Roman" w:hAnsi="Times New Roman" w:cs="Times New Roman"/>
          <w:sz w:val="24"/>
          <w:szCs w:val="24"/>
          <w:lang w:eastAsia="bg-BG"/>
        </w:rPr>
        <w:t> които могат да бъдат осигурени чрез пряк и безплатен достъп до националните бази данни на държавите членки.</w:t>
      </w:r>
      <w:r w:rsidRPr="008634D4">
        <w:rPr>
          <w:rFonts w:ascii="Times New Roman" w:eastAsia="Times New Roman" w:hAnsi="Times New Roman" w:cs="Times New Roman"/>
          <w:i/>
          <w:iCs/>
          <w:sz w:val="24"/>
          <w:szCs w:val="24"/>
          <w:lang w:eastAsia="bg-BG"/>
        </w:rPr>
        <w:t> </w:t>
      </w:r>
    </w:p>
    <w:p w14:paraId="68F5F81B" w14:textId="1CD5400D" w:rsidR="005B51E2" w:rsidRPr="008634D4" w:rsidRDefault="005B51E2"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i/>
          <w:iCs/>
          <w:sz w:val="24"/>
          <w:szCs w:val="24"/>
          <w:lang w:eastAsia="bg-BG"/>
        </w:rPr>
        <w:t>4.</w:t>
      </w:r>
      <w:r w:rsidRPr="008634D4">
        <w:rPr>
          <w:rFonts w:ascii="Times New Roman" w:eastAsia="Times New Roman" w:hAnsi="Times New Roman" w:cs="Times New Roman"/>
          <w:sz w:val="24"/>
          <w:szCs w:val="24"/>
          <w:lang w:eastAsia="bg-BG"/>
        </w:rPr>
        <w:t> по </w:t>
      </w:r>
      <w:r w:rsidR="005145EF" w:rsidRPr="008634D4">
        <w:rPr>
          <w:rFonts w:ascii="Times New Roman" w:eastAsia="Times New Roman" w:hAnsi="Times New Roman" w:cs="Times New Roman"/>
          <w:sz w:val="24"/>
          <w:szCs w:val="24"/>
          <w:lang w:eastAsia="bg-BG"/>
        </w:rPr>
        <w:t>ал. 2, т. 2</w:t>
      </w:r>
      <w:r w:rsidRPr="008634D4">
        <w:rPr>
          <w:rFonts w:ascii="Times New Roman" w:eastAsia="Times New Roman" w:hAnsi="Times New Roman" w:cs="Times New Roman"/>
          <w:sz w:val="24"/>
          <w:szCs w:val="24"/>
          <w:lang w:eastAsia="bg-BG"/>
        </w:rPr>
        <w:t> - когато се сключва договор въз основа на рамково споразумение без провеждане на вътрешен конкурентен избор.</w:t>
      </w:r>
    </w:p>
    <w:p w14:paraId="5FAD1091" w14:textId="7F7F1AC3" w:rsidR="00840BB9" w:rsidRPr="008634D4" w:rsidRDefault="00013A0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xml:space="preserve">Чл. 36. (1) </w:t>
      </w:r>
      <w:r w:rsidR="00840BB9" w:rsidRPr="008634D4">
        <w:rPr>
          <w:rFonts w:ascii="Times New Roman" w:eastAsia="Times New Roman" w:hAnsi="Times New Roman" w:cs="Times New Roman"/>
          <w:sz w:val="24"/>
          <w:szCs w:val="24"/>
          <w:lang w:eastAsia="bg-BG"/>
        </w:rPr>
        <w:t>След подписване от двете страни договорът се регистрира в системата за управление на документооборота и работния поток Eventis R7, като съответният екземпляр се връчва на изпълнителя. </w:t>
      </w:r>
    </w:p>
    <w:p w14:paraId="6C87EB8E" w14:textId="17C76149" w:rsidR="00840BB9" w:rsidRPr="008634D4" w:rsidRDefault="00840BB9" w:rsidP="005145EF">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w:t>
      </w:r>
      <w:r w:rsidR="00013A09" w:rsidRPr="008634D4">
        <w:rPr>
          <w:rFonts w:ascii="Times New Roman" w:eastAsia="Times New Roman" w:hAnsi="Times New Roman" w:cs="Times New Roman"/>
          <w:sz w:val="24"/>
          <w:szCs w:val="24"/>
          <w:lang w:eastAsia="bg-BG"/>
        </w:rPr>
        <w:t>2</w:t>
      </w:r>
      <w:r w:rsidRPr="008634D4">
        <w:rPr>
          <w:rFonts w:ascii="Times New Roman" w:eastAsia="Times New Roman" w:hAnsi="Times New Roman" w:cs="Times New Roman"/>
          <w:sz w:val="24"/>
          <w:szCs w:val="24"/>
          <w:lang w:eastAsia="bg-BG"/>
        </w:rPr>
        <w:t>) В случай, че определеният за изпълнител участник не спази изискванията на чл. 112, ал. 1 от ЗОП или са налице основания по чл. 112, ал. 2 от ЗОП назначената комисия</w:t>
      </w:r>
      <w:r w:rsidR="005145EF" w:rsidRPr="008634D4">
        <w:rPr>
          <w:rFonts w:ascii="Times New Roman" w:eastAsia="Times New Roman" w:hAnsi="Times New Roman" w:cs="Times New Roman"/>
          <w:sz w:val="24"/>
          <w:szCs w:val="24"/>
          <w:lang w:eastAsia="bg-BG"/>
        </w:rPr>
        <w:t xml:space="preserve"> или външния екепсрт</w:t>
      </w:r>
      <w:r w:rsidRPr="008634D4">
        <w:rPr>
          <w:rFonts w:ascii="Times New Roman" w:eastAsia="Times New Roman" w:hAnsi="Times New Roman" w:cs="Times New Roman"/>
          <w:sz w:val="24"/>
          <w:szCs w:val="24"/>
          <w:lang w:eastAsia="bg-BG"/>
        </w:rPr>
        <w:t xml:space="preserve"> писмено уведомява възложителя </w:t>
      </w:r>
      <w:r w:rsidRPr="008634D4">
        <w:rPr>
          <w:rFonts w:ascii="Times New Roman" w:eastAsia="Times New Roman" w:hAnsi="Times New Roman" w:cs="Times New Roman"/>
          <w:bCs/>
          <w:sz w:val="24"/>
          <w:szCs w:val="24"/>
          <w:lang w:eastAsia="bg-BG"/>
        </w:rPr>
        <w:t xml:space="preserve">за </w:t>
      </w:r>
      <w:r w:rsidRPr="008634D4">
        <w:rPr>
          <w:rFonts w:ascii="Times New Roman" w:eastAsia="Times New Roman" w:hAnsi="Times New Roman" w:cs="Times New Roman"/>
          <w:sz w:val="24"/>
          <w:szCs w:val="24"/>
          <w:lang w:eastAsia="bg-BG"/>
        </w:rPr>
        <w:t>възможността да бъде сключен договор с класирания на второ място участник ако има такъв</w:t>
      </w:r>
      <w:r w:rsidR="005145EF" w:rsidRPr="008634D4">
        <w:rPr>
          <w:rFonts w:ascii="Times New Roman" w:eastAsia="Times New Roman" w:hAnsi="Times New Roman" w:cs="Times New Roman"/>
          <w:sz w:val="24"/>
          <w:szCs w:val="24"/>
          <w:lang w:eastAsia="bg-BG"/>
        </w:rPr>
        <w:t xml:space="preserve"> като в случая се прилага ал. 4</w:t>
      </w:r>
      <w:r w:rsidR="00013A09" w:rsidRPr="008634D4">
        <w:rPr>
          <w:rFonts w:ascii="Times New Roman" w:eastAsia="Times New Roman" w:hAnsi="Times New Roman" w:cs="Times New Roman"/>
          <w:sz w:val="24"/>
          <w:szCs w:val="24"/>
          <w:lang w:eastAsia="bg-BG"/>
        </w:rPr>
        <w:t xml:space="preserve"> на чл. 35</w:t>
      </w:r>
      <w:r w:rsidRPr="008634D4">
        <w:rPr>
          <w:rFonts w:ascii="Times New Roman" w:eastAsia="Times New Roman" w:hAnsi="Times New Roman" w:cs="Times New Roman"/>
          <w:sz w:val="24"/>
          <w:szCs w:val="24"/>
          <w:lang w:eastAsia="bg-BG"/>
        </w:rPr>
        <w:t xml:space="preserve">, а в случай че </w:t>
      </w:r>
      <w:r w:rsidRPr="008634D4">
        <w:rPr>
          <w:rFonts w:ascii="Times New Roman" w:eastAsia="Times New Roman" w:hAnsi="Times New Roman" w:cs="Times New Roman"/>
          <w:bCs/>
          <w:sz w:val="24"/>
          <w:szCs w:val="24"/>
          <w:lang w:eastAsia="bg-BG"/>
        </w:rPr>
        <w:t xml:space="preserve">няма </w:t>
      </w:r>
      <w:r w:rsidRPr="008634D4">
        <w:rPr>
          <w:rFonts w:ascii="Times New Roman" w:eastAsia="Times New Roman" w:hAnsi="Times New Roman" w:cs="Times New Roman"/>
          <w:sz w:val="24"/>
          <w:szCs w:val="24"/>
          <w:lang w:eastAsia="bg-BG"/>
        </w:rPr>
        <w:t>предлага процедурата да бъде прекратена. </w:t>
      </w:r>
    </w:p>
    <w:p w14:paraId="133DD339" w14:textId="77777777" w:rsidR="005145EF" w:rsidRPr="008634D4" w:rsidRDefault="005145EF" w:rsidP="000C3894">
      <w:pPr>
        <w:spacing w:after="0" w:line="240" w:lineRule="auto"/>
        <w:ind w:firstLine="709"/>
        <w:jc w:val="both"/>
        <w:rPr>
          <w:rFonts w:ascii="Times New Roman" w:eastAsia="Times New Roman" w:hAnsi="Times New Roman" w:cs="Times New Roman"/>
          <w:sz w:val="24"/>
          <w:szCs w:val="24"/>
          <w:lang w:eastAsia="bg-BG"/>
        </w:rPr>
      </w:pPr>
    </w:p>
    <w:p w14:paraId="58D8D03D" w14:textId="77777777" w:rsidR="00840BB9" w:rsidRPr="008634D4" w:rsidRDefault="00840BB9" w:rsidP="000C3894">
      <w:pPr>
        <w:spacing w:after="0" w:line="240" w:lineRule="auto"/>
        <w:jc w:val="center"/>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Глава седма</w:t>
      </w:r>
    </w:p>
    <w:p w14:paraId="10B98B9B" w14:textId="77777777" w:rsidR="00840BB9" w:rsidRPr="008634D4" w:rsidRDefault="00840BB9" w:rsidP="000C3894">
      <w:pPr>
        <w:spacing w:after="0" w:line="240" w:lineRule="auto"/>
        <w:jc w:val="center"/>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Раздел I. СЪБИРАНЕ НА ОФЕРТИ С ОБЯВА. ПОКАНА ДО</w:t>
      </w:r>
    </w:p>
    <w:p w14:paraId="392D6BD0" w14:textId="77777777" w:rsidR="00840BB9" w:rsidRPr="008634D4" w:rsidRDefault="00840BB9" w:rsidP="000C3894">
      <w:pPr>
        <w:spacing w:after="0" w:line="240" w:lineRule="auto"/>
        <w:jc w:val="center"/>
        <w:rPr>
          <w:rFonts w:ascii="Times New Roman" w:eastAsia="Times New Roman" w:hAnsi="Times New Roman" w:cs="Times New Roman"/>
          <w:bCs/>
          <w:sz w:val="24"/>
          <w:szCs w:val="24"/>
          <w:lang w:eastAsia="bg-BG"/>
        </w:rPr>
      </w:pPr>
      <w:r w:rsidRPr="008634D4">
        <w:rPr>
          <w:rFonts w:ascii="Times New Roman" w:eastAsia="Times New Roman" w:hAnsi="Times New Roman" w:cs="Times New Roman"/>
          <w:bCs/>
          <w:sz w:val="24"/>
          <w:szCs w:val="24"/>
          <w:lang w:eastAsia="bg-BG"/>
        </w:rPr>
        <w:t>ОПРЕДЕЛЕНИ ЛИЦА</w:t>
      </w:r>
    </w:p>
    <w:p w14:paraId="78AFF4C0" w14:textId="77777777" w:rsidR="00CE0B7C" w:rsidRPr="008634D4" w:rsidRDefault="00CE0B7C" w:rsidP="000C3894">
      <w:pPr>
        <w:spacing w:after="0" w:line="240" w:lineRule="auto"/>
        <w:jc w:val="center"/>
        <w:rPr>
          <w:rFonts w:ascii="Times New Roman" w:eastAsia="Times New Roman" w:hAnsi="Times New Roman" w:cs="Times New Roman"/>
          <w:sz w:val="24"/>
          <w:szCs w:val="24"/>
          <w:lang w:eastAsia="bg-BG"/>
        </w:rPr>
      </w:pPr>
    </w:p>
    <w:p w14:paraId="1E8DCE60" w14:textId="2B65143B"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 xml:space="preserve">Чл. 37. </w:t>
      </w:r>
      <w:r w:rsidRPr="008634D4">
        <w:rPr>
          <w:rFonts w:ascii="Times New Roman" w:eastAsia="Times New Roman" w:hAnsi="Times New Roman" w:cs="Times New Roman"/>
          <w:sz w:val="24"/>
          <w:szCs w:val="24"/>
          <w:lang w:eastAsia="bg-BG"/>
        </w:rPr>
        <w:t xml:space="preserve">(1) </w:t>
      </w:r>
      <w:r w:rsidR="00CE0B7C" w:rsidRPr="008634D4">
        <w:rPr>
          <w:rFonts w:ascii="Times New Roman" w:hAnsi="Times New Roman" w:cs="Times New Roman"/>
          <w:sz w:val="24"/>
          <w:szCs w:val="24"/>
          <w:shd w:val="clear" w:color="auto" w:fill="FFFFFF"/>
        </w:rPr>
        <w:t>Възложителят прилага реда за възлагане чрез събиране на оферти с обява или покана до определени лица, когато обществените поръчки имат прогнозна стойност по чл. 20, ал. 3 от ЗОП, а именно:</w:t>
      </w:r>
    </w:p>
    <w:p w14:paraId="02658CA9" w14:textId="6AEAF020" w:rsidR="00CE0B7C" w:rsidRPr="008634D4" w:rsidRDefault="00CE0B7C" w:rsidP="000C3894">
      <w:pPr>
        <w:spacing w:after="0" w:line="240" w:lineRule="auto"/>
        <w:ind w:firstLine="709"/>
        <w:jc w:val="both"/>
        <w:rPr>
          <w:rFonts w:ascii="Times New Roman" w:hAnsi="Times New Roman" w:cs="Times New Roman"/>
          <w:i/>
          <w:iCs/>
          <w:sz w:val="24"/>
          <w:szCs w:val="24"/>
          <w:shd w:val="clear" w:color="auto" w:fill="FFFFFF"/>
        </w:rPr>
      </w:pPr>
      <w:r w:rsidRPr="008634D4">
        <w:rPr>
          <w:rFonts w:ascii="Times New Roman" w:hAnsi="Times New Roman" w:cs="Times New Roman"/>
          <w:sz w:val="24"/>
          <w:szCs w:val="24"/>
          <w:shd w:val="clear" w:color="auto" w:fill="FFFFFF"/>
        </w:rPr>
        <w:t>1. при строителство - от 80 000 лв. до 300 000 лв.;</w:t>
      </w:r>
      <w:r w:rsidRPr="008634D4">
        <w:rPr>
          <w:rFonts w:ascii="Times New Roman" w:hAnsi="Times New Roman" w:cs="Times New Roman"/>
          <w:i/>
          <w:iCs/>
          <w:sz w:val="24"/>
          <w:szCs w:val="24"/>
          <w:shd w:val="clear" w:color="auto" w:fill="FFFFFF"/>
        </w:rPr>
        <w:t> </w:t>
      </w:r>
    </w:p>
    <w:p w14:paraId="7397973B" w14:textId="5CC94377" w:rsidR="00CE0B7C" w:rsidRPr="008634D4" w:rsidRDefault="00CE0B7C"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hAnsi="Times New Roman" w:cs="Times New Roman"/>
          <w:sz w:val="24"/>
          <w:szCs w:val="24"/>
          <w:shd w:val="clear" w:color="auto" w:fill="FFFFFF"/>
        </w:rPr>
        <w:t>2. при доставки и услуги, с изключение на услугите по </w:t>
      </w:r>
      <w:hyperlink r:id="rId53" w:history="1">
        <w:r w:rsidRPr="008634D4">
          <w:rPr>
            <w:rFonts w:ascii="Times New Roman" w:hAnsi="Times New Roman" w:cs="Times New Roman"/>
            <w:sz w:val="24"/>
            <w:szCs w:val="24"/>
            <w:u w:val="single"/>
            <w:shd w:val="clear" w:color="auto" w:fill="FFFFFF"/>
          </w:rPr>
          <w:t>приложение № 2</w:t>
        </w:r>
      </w:hyperlink>
      <w:r w:rsidRPr="008634D4">
        <w:rPr>
          <w:rFonts w:ascii="Times New Roman" w:hAnsi="Times New Roman" w:cs="Times New Roman"/>
          <w:sz w:val="24"/>
          <w:szCs w:val="24"/>
          <w:shd w:val="clear" w:color="auto" w:fill="FFFFFF"/>
        </w:rPr>
        <w:t> - от 50 000 лв. до 100 000 лв.</w:t>
      </w:r>
      <w:r w:rsidRPr="008634D4">
        <w:rPr>
          <w:rFonts w:ascii="Times New Roman" w:eastAsia="Times New Roman" w:hAnsi="Times New Roman" w:cs="Times New Roman"/>
          <w:sz w:val="24"/>
          <w:szCs w:val="24"/>
          <w:lang w:eastAsia="bg-BG"/>
        </w:rPr>
        <w:t xml:space="preserve"> </w:t>
      </w:r>
    </w:p>
    <w:p w14:paraId="74B9E14D" w14:textId="479DAEC9"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xml:space="preserve">(2) В случаите, когато възлагането на </w:t>
      </w:r>
      <w:r w:rsidRPr="008634D4">
        <w:rPr>
          <w:rFonts w:ascii="Times New Roman" w:eastAsia="Times New Roman" w:hAnsi="Times New Roman" w:cs="Times New Roman"/>
          <w:bCs/>
          <w:sz w:val="24"/>
          <w:szCs w:val="24"/>
          <w:lang w:eastAsia="bg-BG"/>
        </w:rPr>
        <w:t xml:space="preserve">поръчки </w:t>
      </w:r>
      <w:r w:rsidRPr="008634D4">
        <w:rPr>
          <w:rFonts w:ascii="Times New Roman" w:eastAsia="Times New Roman" w:hAnsi="Times New Roman" w:cs="Times New Roman"/>
          <w:sz w:val="24"/>
          <w:szCs w:val="24"/>
          <w:lang w:eastAsia="bg-BG"/>
        </w:rPr>
        <w:t>за строителство</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доставки или услуги попада в приложното поле на предходната алинея, заявителят изготвя мотивирана предложение/доклад до Директора</w:t>
      </w:r>
      <w:r w:rsidR="007F5613" w:rsidRPr="008634D4">
        <w:rPr>
          <w:rFonts w:ascii="Times New Roman" w:eastAsia="Times New Roman" w:hAnsi="Times New Roman" w:cs="Times New Roman"/>
          <w:sz w:val="24"/>
          <w:szCs w:val="24"/>
          <w:lang w:eastAsia="bg-BG"/>
        </w:rPr>
        <w:t xml:space="preserve"> на РЦТХ - Варна</w:t>
      </w:r>
      <w:r w:rsidRPr="008634D4">
        <w:rPr>
          <w:rFonts w:ascii="Times New Roman" w:eastAsia="Times New Roman" w:hAnsi="Times New Roman" w:cs="Times New Roman"/>
          <w:sz w:val="24"/>
          <w:szCs w:val="24"/>
          <w:lang w:eastAsia="bg-BG"/>
        </w:rPr>
        <w:t xml:space="preserve">, относно необходимостта от възлагането на поръчката и обосновава прогнозната стойност. При избор на изпълнител чрез покана </w:t>
      </w:r>
      <w:r w:rsidRPr="008634D4">
        <w:rPr>
          <w:rFonts w:ascii="Times New Roman" w:eastAsia="Times New Roman" w:hAnsi="Times New Roman" w:cs="Times New Roman"/>
          <w:bCs/>
          <w:sz w:val="24"/>
          <w:szCs w:val="24"/>
          <w:lang w:eastAsia="bg-BG"/>
        </w:rPr>
        <w:t xml:space="preserve">до </w:t>
      </w:r>
      <w:r w:rsidRPr="008634D4">
        <w:rPr>
          <w:rFonts w:ascii="Times New Roman" w:eastAsia="Times New Roman" w:hAnsi="Times New Roman" w:cs="Times New Roman"/>
          <w:sz w:val="24"/>
          <w:szCs w:val="24"/>
          <w:lang w:eastAsia="bg-BG"/>
        </w:rPr>
        <w:t>определени лица се посочва и основанието за прилагане на този ред</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както и лицето/цата, на които се изпраща поканата. </w:t>
      </w:r>
    </w:p>
    <w:p w14:paraId="1A0535DF"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 xml:space="preserve">(3) </w:t>
      </w:r>
      <w:r w:rsidRPr="008634D4">
        <w:rPr>
          <w:rFonts w:ascii="Times New Roman" w:eastAsia="Times New Roman" w:hAnsi="Times New Roman" w:cs="Times New Roman"/>
          <w:sz w:val="24"/>
          <w:szCs w:val="24"/>
          <w:lang w:eastAsia="bg-BG"/>
        </w:rPr>
        <w:t>Предложението/докладът по ал. 1 се съгласува с главния счетоводител и се докладва на директора</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за становище. </w:t>
      </w:r>
    </w:p>
    <w:p w14:paraId="3BEA7D70" w14:textId="77777777" w:rsidR="002C766B"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 xml:space="preserve">Чл. 38. </w:t>
      </w:r>
      <w:r w:rsidRPr="008634D4">
        <w:rPr>
          <w:rFonts w:ascii="Times New Roman" w:eastAsia="Times New Roman" w:hAnsi="Times New Roman" w:cs="Times New Roman"/>
          <w:sz w:val="24"/>
          <w:szCs w:val="24"/>
          <w:lang w:eastAsia="bg-BG"/>
        </w:rPr>
        <w:t>(1) Документацията при прилагане на реда за събиране на оферти с обява съдържа</w:t>
      </w:r>
      <w:r w:rsidR="002C766B" w:rsidRPr="008634D4">
        <w:rPr>
          <w:rFonts w:ascii="Times New Roman" w:eastAsia="Times New Roman" w:hAnsi="Times New Roman" w:cs="Times New Roman"/>
          <w:sz w:val="24"/>
          <w:szCs w:val="24"/>
          <w:lang w:eastAsia="bg-BG"/>
        </w:rPr>
        <w:t xml:space="preserve"> най-малко следното</w:t>
      </w:r>
      <w:r w:rsidRPr="008634D4">
        <w:rPr>
          <w:rFonts w:ascii="Times New Roman" w:eastAsia="Times New Roman" w:hAnsi="Times New Roman" w:cs="Times New Roman"/>
          <w:sz w:val="24"/>
          <w:szCs w:val="24"/>
          <w:lang w:eastAsia="bg-BG"/>
        </w:rPr>
        <w:t>:</w:t>
      </w:r>
    </w:p>
    <w:p w14:paraId="4DBCD592" w14:textId="77777777" w:rsidR="002C766B" w:rsidRPr="008634D4" w:rsidRDefault="002C766B" w:rsidP="002C766B">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 xml:space="preserve">1. </w:t>
      </w:r>
      <w:r w:rsidRPr="008634D4">
        <w:rPr>
          <w:rFonts w:ascii="Times New Roman" w:eastAsia="Times New Roman" w:hAnsi="Times New Roman" w:cs="Times New Roman"/>
          <w:sz w:val="24"/>
          <w:szCs w:val="24"/>
          <w:lang w:eastAsia="bg-BG"/>
        </w:rPr>
        <w:t>указания за участие, вкл. списък с необходимите документи, образци на декларации и други, ако такива се изискват</w:t>
      </w:r>
      <w:r w:rsidRPr="008634D4">
        <w:rPr>
          <w:rFonts w:ascii="Times New Roman" w:eastAsia="Times New Roman" w:hAnsi="Times New Roman" w:cs="Times New Roman"/>
          <w:bCs/>
          <w:sz w:val="24"/>
          <w:szCs w:val="24"/>
          <w:lang w:eastAsia="bg-BG"/>
        </w:rPr>
        <w:t>; </w:t>
      </w:r>
    </w:p>
    <w:p w14:paraId="0363640A" w14:textId="77777777" w:rsidR="002C766B" w:rsidRPr="008634D4" w:rsidRDefault="002C766B" w:rsidP="002C766B">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xml:space="preserve">2. обява по образец, която съдържа </w:t>
      </w:r>
      <w:r w:rsidRPr="008634D4">
        <w:rPr>
          <w:rFonts w:ascii="Times New Roman" w:eastAsia="Times New Roman" w:hAnsi="Times New Roman" w:cs="Times New Roman"/>
          <w:bCs/>
          <w:sz w:val="24"/>
          <w:szCs w:val="24"/>
          <w:lang w:eastAsia="bg-BG"/>
        </w:rPr>
        <w:t>най-</w:t>
      </w:r>
      <w:r w:rsidRPr="008634D4">
        <w:rPr>
          <w:rFonts w:ascii="Times New Roman" w:eastAsia="Times New Roman" w:hAnsi="Times New Roman" w:cs="Times New Roman"/>
          <w:sz w:val="24"/>
          <w:szCs w:val="24"/>
          <w:lang w:eastAsia="bg-BG"/>
        </w:rPr>
        <w:t>малко следната информация: </w:t>
      </w:r>
    </w:p>
    <w:p w14:paraId="3DBB6EEC" w14:textId="144E8372" w:rsidR="002C766B" w:rsidRPr="008634D4" w:rsidRDefault="002C766B" w:rsidP="002C766B">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2.1. Наименование на възложителя.</w:t>
      </w:r>
    </w:p>
    <w:p w14:paraId="0CC042A2" w14:textId="086B0437" w:rsidR="002C766B" w:rsidRPr="008634D4" w:rsidRDefault="002C766B" w:rsidP="002C766B">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2.2. Обект, предмет и кратко описание на поръчката.</w:t>
      </w:r>
    </w:p>
    <w:p w14:paraId="18E98D1A" w14:textId="295455D7" w:rsidR="002C766B" w:rsidRPr="008634D4" w:rsidRDefault="002C766B" w:rsidP="002C766B">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2.3. Критерии за подбор, когато е приложимо.</w:t>
      </w:r>
    </w:p>
    <w:p w14:paraId="169C1845" w14:textId="47D25057" w:rsidR="002C766B" w:rsidRPr="008634D4" w:rsidRDefault="002C766B" w:rsidP="002C766B">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2.4. Срок за подаване на офертите.</w:t>
      </w:r>
    </w:p>
    <w:p w14:paraId="476DBBB3" w14:textId="2733EDE3" w:rsidR="002C766B" w:rsidRPr="008634D4" w:rsidRDefault="002C766B" w:rsidP="002C766B">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2.5. Срок на валидност на офертите.</w:t>
      </w:r>
    </w:p>
    <w:p w14:paraId="7795F97E" w14:textId="5C730F50" w:rsidR="002C766B" w:rsidRPr="008634D4" w:rsidRDefault="002C766B" w:rsidP="002C766B">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2.6. Критерия за възлагане, включително показателите за оценка и тяхната тежест.</w:t>
      </w:r>
    </w:p>
    <w:p w14:paraId="144CD762" w14:textId="60D8213F" w:rsidR="002C766B" w:rsidRPr="008634D4" w:rsidRDefault="002C766B" w:rsidP="002C766B">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lastRenderedPageBreak/>
        <w:t>2.7. Дата и час на отваряне на офертите.</w:t>
      </w:r>
    </w:p>
    <w:p w14:paraId="198AEE04" w14:textId="7C43859B" w:rsidR="002C766B" w:rsidRPr="008634D4" w:rsidRDefault="002C766B" w:rsidP="002C766B">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2.8. Обособени позиции, когато е приложимо.</w:t>
      </w:r>
    </w:p>
    <w:p w14:paraId="07310C57" w14:textId="7E30C5B7" w:rsidR="002C766B" w:rsidRPr="008634D4" w:rsidRDefault="002C766B" w:rsidP="002C766B">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2.9. Друга информация, когато е приложимо.</w:t>
      </w:r>
    </w:p>
    <w:p w14:paraId="2A335C48" w14:textId="03DC7EFE" w:rsidR="00840BB9" w:rsidRPr="008634D4" w:rsidRDefault="002C766B" w:rsidP="002C766B">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3</w:t>
      </w:r>
      <w:r w:rsidR="00840BB9" w:rsidRPr="008634D4">
        <w:rPr>
          <w:rFonts w:ascii="Times New Roman" w:eastAsia="Times New Roman" w:hAnsi="Times New Roman" w:cs="Times New Roman"/>
          <w:sz w:val="24"/>
          <w:szCs w:val="24"/>
          <w:lang w:eastAsia="bg-BG"/>
        </w:rPr>
        <w:t>. технически спецификации; </w:t>
      </w:r>
    </w:p>
    <w:p w14:paraId="0F67FD57" w14:textId="5858406E" w:rsidR="00840BB9" w:rsidRPr="008634D4" w:rsidRDefault="002C766B"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4</w:t>
      </w:r>
      <w:r w:rsidR="00840BB9" w:rsidRPr="008634D4">
        <w:rPr>
          <w:rFonts w:ascii="Times New Roman" w:eastAsia="Times New Roman" w:hAnsi="Times New Roman" w:cs="Times New Roman"/>
          <w:sz w:val="24"/>
          <w:szCs w:val="24"/>
          <w:lang w:eastAsia="bg-BG"/>
        </w:rPr>
        <w:t>. проект на договор. </w:t>
      </w:r>
    </w:p>
    <w:p w14:paraId="0BE4F86F" w14:textId="77777777" w:rsidR="00B60BE5" w:rsidRPr="008634D4" w:rsidRDefault="00840BB9" w:rsidP="00B60BE5">
      <w:pPr>
        <w:spacing w:after="0" w:line="240" w:lineRule="auto"/>
        <w:ind w:firstLine="709"/>
        <w:jc w:val="both"/>
        <w:rPr>
          <w:rFonts w:ascii="Times New Roman" w:hAnsi="Times New Roman" w:cs="Times New Roman"/>
          <w:i/>
          <w:iCs/>
          <w:sz w:val="24"/>
          <w:szCs w:val="24"/>
          <w:shd w:val="clear" w:color="auto" w:fill="FFFFFF"/>
        </w:rPr>
      </w:pPr>
      <w:r w:rsidRPr="008634D4">
        <w:rPr>
          <w:rFonts w:ascii="Times New Roman" w:eastAsia="Times New Roman" w:hAnsi="Times New Roman" w:cs="Times New Roman"/>
          <w:sz w:val="24"/>
          <w:szCs w:val="24"/>
          <w:lang w:eastAsia="bg-BG"/>
        </w:rPr>
        <w:t xml:space="preserve">(2) </w:t>
      </w:r>
      <w:r w:rsidR="00B60BE5" w:rsidRPr="008634D4">
        <w:rPr>
          <w:rFonts w:ascii="Times New Roman" w:hAnsi="Times New Roman" w:cs="Times New Roman"/>
          <w:sz w:val="24"/>
          <w:szCs w:val="24"/>
          <w:shd w:val="clear" w:color="auto" w:fill="FFFFFF"/>
        </w:rPr>
        <w:t>Възложителят може да не публикува обява, а да публикуват покана в РОП и да я изпратят до определено лице/лица, когато е налице някое от следните основания:</w:t>
      </w:r>
      <w:r w:rsidR="00B60BE5" w:rsidRPr="008634D4">
        <w:rPr>
          <w:rFonts w:ascii="Times New Roman" w:hAnsi="Times New Roman" w:cs="Times New Roman"/>
          <w:i/>
          <w:iCs/>
          <w:sz w:val="24"/>
          <w:szCs w:val="24"/>
          <w:shd w:val="clear" w:color="auto" w:fill="FFFFFF"/>
        </w:rPr>
        <w:t> </w:t>
      </w:r>
    </w:p>
    <w:p w14:paraId="63C0A0EE" w14:textId="77777777" w:rsidR="00B60BE5" w:rsidRPr="008634D4" w:rsidRDefault="00B60BE5" w:rsidP="00B60BE5">
      <w:pPr>
        <w:spacing w:after="0" w:line="240" w:lineRule="auto"/>
        <w:ind w:firstLine="709"/>
        <w:jc w:val="both"/>
        <w:rPr>
          <w:rFonts w:ascii="Times New Roman" w:hAnsi="Times New Roman" w:cs="Times New Roman"/>
          <w:i/>
          <w:iCs/>
          <w:sz w:val="24"/>
          <w:szCs w:val="24"/>
          <w:shd w:val="clear" w:color="auto" w:fill="FFFFFF"/>
        </w:rPr>
      </w:pPr>
      <w:r w:rsidRPr="008634D4">
        <w:rPr>
          <w:rFonts w:ascii="Times New Roman" w:hAnsi="Times New Roman" w:cs="Times New Roman"/>
          <w:i/>
          <w:iCs/>
          <w:sz w:val="24"/>
          <w:szCs w:val="24"/>
          <w:shd w:val="clear" w:color="auto" w:fill="FFFFFF"/>
        </w:rPr>
        <w:t>1.</w:t>
      </w:r>
      <w:r w:rsidRPr="008634D4">
        <w:rPr>
          <w:rFonts w:ascii="Times New Roman" w:hAnsi="Times New Roman" w:cs="Times New Roman"/>
          <w:sz w:val="24"/>
          <w:szCs w:val="24"/>
          <w:shd w:val="clear" w:color="auto" w:fill="FFFFFF"/>
        </w:rPr>
        <w:t> не е получена нито една оферта и първоначалните условия на поръчката не са променени;</w:t>
      </w:r>
      <w:r w:rsidRPr="008634D4">
        <w:rPr>
          <w:rFonts w:ascii="Times New Roman" w:hAnsi="Times New Roman" w:cs="Times New Roman"/>
          <w:i/>
          <w:iCs/>
          <w:sz w:val="24"/>
          <w:szCs w:val="24"/>
          <w:shd w:val="clear" w:color="auto" w:fill="FFFFFF"/>
        </w:rPr>
        <w:t> </w:t>
      </w:r>
    </w:p>
    <w:p w14:paraId="187FC635" w14:textId="77777777" w:rsidR="00B60BE5" w:rsidRPr="008634D4" w:rsidRDefault="00B60BE5" w:rsidP="00B60BE5">
      <w:pPr>
        <w:spacing w:after="0" w:line="240" w:lineRule="auto"/>
        <w:ind w:firstLine="709"/>
        <w:jc w:val="both"/>
        <w:rPr>
          <w:rFonts w:ascii="Times New Roman" w:hAnsi="Times New Roman" w:cs="Times New Roman"/>
          <w:i/>
          <w:iCs/>
          <w:sz w:val="24"/>
          <w:szCs w:val="24"/>
          <w:shd w:val="clear" w:color="auto" w:fill="FFFFFF"/>
        </w:rPr>
      </w:pPr>
      <w:r w:rsidRPr="008634D4">
        <w:rPr>
          <w:rFonts w:ascii="Times New Roman" w:hAnsi="Times New Roman" w:cs="Times New Roman"/>
          <w:i/>
          <w:iCs/>
          <w:sz w:val="24"/>
          <w:szCs w:val="24"/>
          <w:shd w:val="clear" w:color="auto" w:fill="FFFFFF"/>
        </w:rPr>
        <w:t>2.</w:t>
      </w:r>
      <w:r w:rsidRPr="008634D4">
        <w:rPr>
          <w:rFonts w:ascii="Times New Roman" w:hAnsi="Times New Roman" w:cs="Times New Roman"/>
          <w:sz w:val="24"/>
          <w:szCs w:val="24"/>
          <w:shd w:val="clear" w:color="auto" w:fill="FFFFFF"/>
        </w:rPr>
        <w:t> възлагането на обществената поръчка на друго лице е невъзможно поради наличие на авторски или други права на интелектуална собственост, или на изключителни права, придобити по силата на закон или на административен акт, както и когато естеството на доставката или услугата е ограничено до точно определен изпълнител по причини, които не се дължат на възложителя;</w:t>
      </w:r>
      <w:r w:rsidRPr="008634D4">
        <w:rPr>
          <w:rFonts w:ascii="Times New Roman" w:hAnsi="Times New Roman" w:cs="Times New Roman"/>
          <w:i/>
          <w:iCs/>
          <w:sz w:val="24"/>
          <w:szCs w:val="24"/>
          <w:shd w:val="clear" w:color="auto" w:fill="FFFFFF"/>
        </w:rPr>
        <w:t> </w:t>
      </w:r>
    </w:p>
    <w:p w14:paraId="52B88CF9" w14:textId="77777777" w:rsidR="00B60BE5" w:rsidRPr="008634D4" w:rsidRDefault="00B60BE5" w:rsidP="00B60BE5">
      <w:pPr>
        <w:spacing w:after="0" w:line="240" w:lineRule="auto"/>
        <w:ind w:firstLine="709"/>
        <w:jc w:val="both"/>
        <w:rPr>
          <w:rFonts w:ascii="Times New Roman" w:hAnsi="Times New Roman" w:cs="Times New Roman"/>
          <w:i/>
          <w:iCs/>
          <w:sz w:val="24"/>
          <w:szCs w:val="24"/>
          <w:shd w:val="clear" w:color="auto" w:fill="FFFFFF"/>
        </w:rPr>
      </w:pPr>
      <w:r w:rsidRPr="008634D4">
        <w:rPr>
          <w:rFonts w:ascii="Times New Roman" w:hAnsi="Times New Roman" w:cs="Times New Roman"/>
          <w:i/>
          <w:iCs/>
          <w:sz w:val="24"/>
          <w:szCs w:val="24"/>
          <w:shd w:val="clear" w:color="auto" w:fill="FFFFFF"/>
        </w:rPr>
        <w:t>3.</w:t>
      </w:r>
      <w:r w:rsidRPr="008634D4">
        <w:rPr>
          <w:rFonts w:ascii="Times New Roman" w:hAnsi="Times New Roman" w:cs="Times New Roman"/>
          <w:sz w:val="24"/>
          <w:szCs w:val="24"/>
          <w:shd w:val="clear" w:color="auto" w:fill="FFFFFF"/>
        </w:rPr>
        <w:t> необходимо е неотложно възлагане на поръчката поради изключителни обстоятелства и не е възможно спазването на сроковете по </w:t>
      </w:r>
      <w:hyperlink r:id="rId54" w:history="1">
        <w:r w:rsidRPr="008634D4">
          <w:rPr>
            <w:rFonts w:ascii="Times New Roman" w:hAnsi="Times New Roman" w:cs="Times New Roman"/>
            <w:sz w:val="24"/>
            <w:szCs w:val="24"/>
            <w:u w:val="single"/>
            <w:shd w:val="clear" w:color="auto" w:fill="FFFFFF"/>
          </w:rPr>
          <w:t>чл. 188, ал. 1</w:t>
        </w:r>
      </w:hyperlink>
      <w:r w:rsidRPr="008634D4">
        <w:rPr>
          <w:rFonts w:ascii="Times New Roman" w:hAnsi="Times New Roman" w:cs="Times New Roman"/>
          <w:sz w:val="24"/>
          <w:szCs w:val="24"/>
          <w:shd w:val="clear" w:color="auto" w:fill="FFFFFF"/>
        </w:rPr>
        <w:t xml:space="preserve"> от ЗОП; обстоятелствата, с които се обосновава наличието на неотложност, не трябва да се дължат на възложителя;</w:t>
      </w:r>
      <w:r w:rsidRPr="008634D4">
        <w:rPr>
          <w:rFonts w:ascii="Times New Roman" w:hAnsi="Times New Roman" w:cs="Times New Roman"/>
          <w:i/>
          <w:iCs/>
          <w:sz w:val="24"/>
          <w:szCs w:val="24"/>
          <w:shd w:val="clear" w:color="auto" w:fill="FFFFFF"/>
        </w:rPr>
        <w:t> </w:t>
      </w:r>
    </w:p>
    <w:p w14:paraId="1642329A" w14:textId="77777777" w:rsidR="00B60BE5" w:rsidRPr="008634D4" w:rsidRDefault="00B60BE5" w:rsidP="00B60BE5">
      <w:pPr>
        <w:spacing w:after="0" w:line="240" w:lineRule="auto"/>
        <w:ind w:firstLine="709"/>
        <w:jc w:val="both"/>
        <w:rPr>
          <w:rFonts w:ascii="Times New Roman" w:hAnsi="Times New Roman" w:cs="Times New Roman"/>
          <w:i/>
          <w:iCs/>
          <w:sz w:val="24"/>
          <w:szCs w:val="24"/>
          <w:shd w:val="clear" w:color="auto" w:fill="FFFFFF"/>
        </w:rPr>
      </w:pPr>
      <w:r w:rsidRPr="008634D4">
        <w:rPr>
          <w:rFonts w:ascii="Times New Roman" w:hAnsi="Times New Roman" w:cs="Times New Roman"/>
          <w:i/>
          <w:iCs/>
          <w:sz w:val="24"/>
          <w:szCs w:val="24"/>
          <w:shd w:val="clear" w:color="auto" w:fill="FFFFFF"/>
        </w:rPr>
        <w:t>4.</w:t>
      </w:r>
      <w:r w:rsidRPr="008634D4">
        <w:rPr>
          <w:rFonts w:ascii="Times New Roman" w:hAnsi="Times New Roman" w:cs="Times New Roman"/>
          <w:sz w:val="24"/>
          <w:szCs w:val="24"/>
          <w:shd w:val="clear" w:color="auto" w:fill="FFFFFF"/>
        </w:rPr>
        <w:t> стоките, предмет на доставка, се произвеждат с цел научноизследователска дейност, експеримент, проучване или развойна дейност и са в ограничено количество, което не позволява формиране на пазарна цена или възстановяване на разходите за тази дейност;</w:t>
      </w:r>
      <w:r w:rsidRPr="008634D4">
        <w:rPr>
          <w:rFonts w:ascii="Times New Roman" w:hAnsi="Times New Roman" w:cs="Times New Roman"/>
          <w:i/>
          <w:iCs/>
          <w:sz w:val="24"/>
          <w:szCs w:val="24"/>
          <w:shd w:val="clear" w:color="auto" w:fill="FFFFFF"/>
        </w:rPr>
        <w:t> </w:t>
      </w:r>
    </w:p>
    <w:p w14:paraId="6E4A253D" w14:textId="77777777" w:rsidR="00B60BE5" w:rsidRPr="008634D4" w:rsidRDefault="00B60BE5" w:rsidP="00B60BE5">
      <w:pPr>
        <w:spacing w:after="0" w:line="240" w:lineRule="auto"/>
        <w:ind w:firstLine="709"/>
        <w:jc w:val="both"/>
        <w:rPr>
          <w:rFonts w:ascii="Times New Roman" w:hAnsi="Times New Roman" w:cs="Times New Roman"/>
          <w:i/>
          <w:iCs/>
          <w:sz w:val="24"/>
          <w:szCs w:val="24"/>
          <w:shd w:val="clear" w:color="auto" w:fill="FFFFFF"/>
        </w:rPr>
      </w:pPr>
      <w:r w:rsidRPr="008634D4">
        <w:rPr>
          <w:rFonts w:ascii="Times New Roman" w:hAnsi="Times New Roman" w:cs="Times New Roman"/>
          <w:i/>
          <w:iCs/>
          <w:sz w:val="24"/>
          <w:szCs w:val="24"/>
          <w:shd w:val="clear" w:color="auto" w:fill="FFFFFF"/>
        </w:rPr>
        <w:t>5.</w:t>
      </w:r>
      <w:r w:rsidRPr="008634D4">
        <w:rPr>
          <w:rFonts w:ascii="Times New Roman" w:hAnsi="Times New Roman" w:cs="Times New Roman"/>
          <w:sz w:val="24"/>
          <w:szCs w:val="24"/>
          <w:shd w:val="clear" w:color="auto" w:fill="FFFFFF"/>
        </w:rPr>
        <w:t> необходими са допълнителни доставки от същия доставчик, предназначени за частична замяна или за увеличаване на доставките, ако смяната на доставчика ще принуди възложителя да придобие стока с различни технически характеристики, което ще доведе до несъвместимост или до технически затруднения при експлоатацията и поддържането;</w:t>
      </w:r>
      <w:r w:rsidRPr="008634D4">
        <w:rPr>
          <w:rFonts w:ascii="Times New Roman" w:hAnsi="Times New Roman" w:cs="Times New Roman"/>
          <w:i/>
          <w:iCs/>
          <w:sz w:val="24"/>
          <w:szCs w:val="24"/>
          <w:shd w:val="clear" w:color="auto" w:fill="FFFFFF"/>
        </w:rPr>
        <w:t> </w:t>
      </w:r>
    </w:p>
    <w:p w14:paraId="2AD2504C" w14:textId="77777777" w:rsidR="00B60BE5" w:rsidRPr="008634D4" w:rsidRDefault="00B60BE5" w:rsidP="00B60BE5">
      <w:pPr>
        <w:spacing w:after="0" w:line="240" w:lineRule="auto"/>
        <w:ind w:firstLine="709"/>
        <w:jc w:val="both"/>
        <w:rPr>
          <w:rFonts w:ascii="Times New Roman" w:hAnsi="Times New Roman" w:cs="Times New Roman"/>
          <w:i/>
          <w:iCs/>
          <w:sz w:val="24"/>
          <w:szCs w:val="24"/>
          <w:shd w:val="clear" w:color="auto" w:fill="FFFFFF"/>
        </w:rPr>
      </w:pPr>
      <w:r w:rsidRPr="008634D4">
        <w:rPr>
          <w:rFonts w:ascii="Times New Roman" w:hAnsi="Times New Roman" w:cs="Times New Roman"/>
          <w:i/>
          <w:iCs/>
          <w:sz w:val="24"/>
          <w:szCs w:val="24"/>
          <w:shd w:val="clear" w:color="auto" w:fill="FFFFFF"/>
        </w:rPr>
        <w:t>6.</w:t>
      </w:r>
      <w:r w:rsidRPr="008634D4">
        <w:rPr>
          <w:rFonts w:ascii="Times New Roman" w:hAnsi="Times New Roman" w:cs="Times New Roman"/>
          <w:sz w:val="24"/>
          <w:szCs w:val="24"/>
          <w:shd w:val="clear" w:color="auto" w:fill="FFFFFF"/>
        </w:rPr>
        <w:t> предмет на поръчката е доставка на стока, която се търгува на стокова борса, съгласно списък, одобрен с акт на Министерския съвет по предложение на министъра на финансите;</w:t>
      </w:r>
      <w:r w:rsidRPr="008634D4">
        <w:rPr>
          <w:rFonts w:ascii="Times New Roman" w:hAnsi="Times New Roman" w:cs="Times New Roman"/>
          <w:i/>
          <w:iCs/>
          <w:sz w:val="24"/>
          <w:szCs w:val="24"/>
          <w:shd w:val="clear" w:color="auto" w:fill="FFFFFF"/>
        </w:rPr>
        <w:t> </w:t>
      </w:r>
    </w:p>
    <w:p w14:paraId="1D3148B9" w14:textId="77777777" w:rsidR="00B60BE5" w:rsidRPr="008634D4" w:rsidRDefault="00B60BE5" w:rsidP="00B60BE5">
      <w:pPr>
        <w:spacing w:after="0" w:line="240" w:lineRule="auto"/>
        <w:ind w:firstLine="709"/>
        <w:jc w:val="both"/>
        <w:rPr>
          <w:rFonts w:ascii="Times New Roman" w:hAnsi="Times New Roman" w:cs="Times New Roman"/>
          <w:i/>
          <w:iCs/>
          <w:sz w:val="24"/>
          <w:szCs w:val="24"/>
          <w:shd w:val="clear" w:color="auto" w:fill="FFFFFF"/>
        </w:rPr>
      </w:pPr>
      <w:r w:rsidRPr="008634D4">
        <w:rPr>
          <w:rFonts w:ascii="Times New Roman" w:hAnsi="Times New Roman" w:cs="Times New Roman"/>
          <w:i/>
          <w:iCs/>
          <w:sz w:val="24"/>
          <w:szCs w:val="24"/>
          <w:shd w:val="clear" w:color="auto" w:fill="FFFFFF"/>
        </w:rPr>
        <w:t>7.</w:t>
      </w:r>
      <w:r w:rsidRPr="008634D4">
        <w:rPr>
          <w:rFonts w:ascii="Times New Roman" w:hAnsi="Times New Roman" w:cs="Times New Roman"/>
          <w:sz w:val="24"/>
          <w:szCs w:val="24"/>
          <w:shd w:val="clear" w:color="auto" w:fill="FFFFFF"/>
        </w:rPr>
        <w:t> за много кратко време възникне възможност да се получат доставки или услуги при особено изгодни условия и на цена, значително по-ниска от обичайните пазарни цени.</w:t>
      </w:r>
      <w:r w:rsidRPr="008634D4">
        <w:rPr>
          <w:rFonts w:ascii="Times New Roman" w:hAnsi="Times New Roman" w:cs="Times New Roman"/>
          <w:i/>
          <w:iCs/>
          <w:sz w:val="24"/>
          <w:szCs w:val="24"/>
          <w:shd w:val="clear" w:color="auto" w:fill="FFFFFF"/>
        </w:rPr>
        <w:t> </w:t>
      </w:r>
    </w:p>
    <w:p w14:paraId="204BEF32" w14:textId="77777777" w:rsidR="00B60BE5" w:rsidRPr="008634D4" w:rsidRDefault="00B60BE5" w:rsidP="00B60BE5">
      <w:pPr>
        <w:spacing w:after="0" w:line="240" w:lineRule="auto"/>
        <w:ind w:firstLine="709"/>
        <w:jc w:val="both"/>
        <w:rPr>
          <w:rFonts w:ascii="Times New Roman" w:hAnsi="Times New Roman" w:cs="Times New Roman"/>
          <w:i/>
          <w:iCs/>
          <w:sz w:val="24"/>
          <w:szCs w:val="24"/>
          <w:shd w:val="clear" w:color="auto" w:fill="FFFFFF"/>
        </w:rPr>
      </w:pPr>
      <w:r w:rsidRPr="008634D4">
        <w:rPr>
          <w:rFonts w:ascii="Times New Roman" w:hAnsi="Times New Roman" w:cs="Times New Roman"/>
          <w:i/>
          <w:iCs/>
          <w:sz w:val="24"/>
          <w:szCs w:val="24"/>
          <w:shd w:val="clear" w:color="auto" w:fill="FFFFFF"/>
        </w:rPr>
        <w:t>(2)</w:t>
      </w:r>
      <w:r w:rsidRPr="008634D4">
        <w:rPr>
          <w:rFonts w:ascii="Times New Roman" w:hAnsi="Times New Roman" w:cs="Times New Roman"/>
          <w:sz w:val="24"/>
          <w:szCs w:val="24"/>
          <w:shd w:val="clear" w:color="auto" w:fill="FFFFFF"/>
        </w:rPr>
        <w:t> В случаите по ал. 2, т. 1, когато са получени оферти от лица, различни от посочените в поканата, възложителят ги разглежда и класира, ако отговарят на обявените условия и съответстват на публикуваните технически спецификации.</w:t>
      </w:r>
      <w:r w:rsidRPr="008634D4">
        <w:rPr>
          <w:rFonts w:ascii="Times New Roman" w:hAnsi="Times New Roman" w:cs="Times New Roman"/>
          <w:i/>
          <w:iCs/>
          <w:sz w:val="24"/>
          <w:szCs w:val="24"/>
          <w:shd w:val="clear" w:color="auto" w:fill="FFFFFF"/>
        </w:rPr>
        <w:t> </w:t>
      </w:r>
    </w:p>
    <w:p w14:paraId="22567E7D" w14:textId="77777777" w:rsidR="00B60BE5" w:rsidRPr="008634D4" w:rsidRDefault="00B60BE5" w:rsidP="00B60BE5">
      <w:pPr>
        <w:spacing w:after="0" w:line="240" w:lineRule="auto"/>
        <w:ind w:firstLine="709"/>
        <w:jc w:val="both"/>
        <w:rPr>
          <w:rFonts w:ascii="Times New Roman" w:hAnsi="Times New Roman" w:cs="Times New Roman"/>
          <w:sz w:val="24"/>
          <w:szCs w:val="24"/>
          <w:shd w:val="clear" w:color="auto" w:fill="FFFFFF"/>
        </w:rPr>
      </w:pPr>
      <w:r w:rsidRPr="008634D4">
        <w:rPr>
          <w:rFonts w:ascii="Times New Roman" w:hAnsi="Times New Roman" w:cs="Times New Roman"/>
          <w:i/>
          <w:iCs/>
          <w:sz w:val="24"/>
          <w:szCs w:val="24"/>
          <w:shd w:val="clear" w:color="auto" w:fill="FFFFFF"/>
        </w:rPr>
        <w:t>(3)</w:t>
      </w:r>
      <w:r w:rsidRPr="008634D4">
        <w:rPr>
          <w:rFonts w:ascii="Times New Roman" w:hAnsi="Times New Roman" w:cs="Times New Roman"/>
          <w:sz w:val="24"/>
          <w:szCs w:val="24"/>
          <w:shd w:val="clear" w:color="auto" w:fill="FFFFFF"/>
        </w:rPr>
        <w:t> В случаите по ал. 2, т. 6 възложителят сключва договора за обществена поръчка по правилата на съответната борса.</w:t>
      </w:r>
    </w:p>
    <w:p w14:paraId="0454649B" w14:textId="78E580B2" w:rsidR="00B60BE5" w:rsidRPr="008634D4" w:rsidRDefault="00840BB9" w:rsidP="00B60BE5">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 xml:space="preserve">Чл. 39. </w:t>
      </w:r>
      <w:r w:rsidRPr="008634D4">
        <w:rPr>
          <w:rFonts w:ascii="Times New Roman" w:eastAsia="Times New Roman" w:hAnsi="Times New Roman" w:cs="Times New Roman"/>
          <w:sz w:val="24"/>
          <w:szCs w:val="24"/>
          <w:lang w:eastAsia="bg-BG"/>
        </w:rPr>
        <w:t xml:space="preserve">След положително становище директора на РЦТХ Варна издава заповед за провеждане на </w:t>
      </w:r>
      <w:r w:rsidRPr="008634D4">
        <w:rPr>
          <w:rFonts w:ascii="Times New Roman" w:eastAsia="Times New Roman" w:hAnsi="Times New Roman" w:cs="Times New Roman"/>
          <w:bCs/>
          <w:sz w:val="24"/>
          <w:szCs w:val="24"/>
          <w:lang w:eastAsia="bg-BG"/>
        </w:rPr>
        <w:t xml:space="preserve">поръчка </w:t>
      </w:r>
      <w:r w:rsidRPr="008634D4">
        <w:rPr>
          <w:rFonts w:ascii="Times New Roman" w:eastAsia="Times New Roman" w:hAnsi="Times New Roman" w:cs="Times New Roman"/>
          <w:sz w:val="24"/>
          <w:szCs w:val="24"/>
          <w:lang w:eastAsia="bg-BG"/>
        </w:rPr>
        <w:t>по настоящата глава и назначава работна група</w:t>
      </w:r>
      <w:r w:rsidR="00B60BE5" w:rsidRPr="008634D4">
        <w:rPr>
          <w:rFonts w:ascii="Times New Roman" w:eastAsia="Times New Roman" w:hAnsi="Times New Roman" w:cs="Times New Roman"/>
          <w:sz w:val="24"/>
          <w:szCs w:val="24"/>
          <w:lang w:eastAsia="bg-BG"/>
        </w:rPr>
        <w:t xml:space="preserve"> или вълзгата на външен експерт</w:t>
      </w:r>
      <w:r w:rsidRPr="008634D4">
        <w:rPr>
          <w:rFonts w:ascii="Times New Roman" w:eastAsia="Times New Roman" w:hAnsi="Times New Roman" w:cs="Times New Roman"/>
          <w:sz w:val="24"/>
          <w:szCs w:val="24"/>
          <w:lang w:eastAsia="bg-BG"/>
        </w:rPr>
        <w:t>, която</w:t>
      </w:r>
      <w:r w:rsidR="00B60BE5" w:rsidRPr="008634D4">
        <w:rPr>
          <w:rFonts w:ascii="Times New Roman" w:eastAsia="Times New Roman" w:hAnsi="Times New Roman" w:cs="Times New Roman"/>
          <w:sz w:val="24"/>
          <w:szCs w:val="24"/>
          <w:lang w:eastAsia="bg-BG"/>
        </w:rPr>
        <w:t>/който</w:t>
      </w:r>
      <w:r w:rsidRPr="008634D4">
        <w:rPr>
          <w:rFonts w:ascii="Times New Roman" w:eastAsia="Times New Roman" w:hAnsi="Times New Roman" w:cs="Times New Roman"/>
          <w:sz w:val="24"/>
          <w:szCs w:val="24"/>
          <w:lang w:eastAsia="bg-BG"/>
        </w:rPr>
        <w:t xml:space="preserve">: </w:t>
      </w:r>
    </w:p>
    <w:p w14:paraId="1CF754E6" w14:textId="0C506C38" w:rsidR="00840BB9" w:rsidRPr="008634D4" w:rsidRDefault="00840BB9" w:rsidP="00B60BE5">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(1) При събиране на оферти с обява: </w:t>
      </w:r>
    </w:p>
    <w:p w14:paraId="5780C835"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xml:space="preserve">1. изготвя документацията по обществената поръчка и я представя на </w:t>
      </w:r>
      <w:r w:rsidRPr="008634D4">
        <w:rPr>
          <w:rFonts w:ascii="Times New Roman" w:eastAsia="Times New Roman" w:hAnsi="Times New Roman" w:cs="Times New Roman"/>
          <w:bCs/>
          <w:sz w:val="24"/>
          <w:szCs w:val="24"/>
          <w:lang w:eastAsia="bg-BG"/>
        </w:rPr>
        <w:t xml:space="preserve">възложителя </w:t>
      </w:r>
      <w:r w:rsidRPr="008634D4">
        <w:rPr>
          <w:rFonts w:ascii="Times New Roman" w:eastAsia="Times New Roman" w:hAnsi="Times New Roman" w:cs="Times New Roman"/>
          <w:sz w:val="24"/>
          <w:szCs w:val="24"/>
          <w:lang w:eastAsia="bg-BG"/>
        </w:rPr>
        <w:t>за утвърждаване; </w:t>
      </w:r>
    </w:p>
    <w:p w14:paraId="0679DD6C" w14:textId="178715D4"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2. следи за публикуване на необходимите документи и информация в платформата по чл. 39а от ЗОП в установените срокове. </w:t>
      </w:r>
    </w:p>
    <w:p w14:paraId="0C302AE4"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(2) При изпращане на покана до определени лица: </w:t>
      </w:r>
    </w:p>
    <w:p w14:paraId="2EEA2F35" w14:textId="0A5344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xml:space="preserve">1. изготвя </w:t>
      </w:r>
      <w:r w:rsidR="00B60BE5" w:rsidRPr="008634D4">
        <w:rPr>
          <w:rFonts w:ascii="Times New Roman" w:eastAsia="Times New Roman" w:hAnsi="Times New Roman" w:cs="Times New Roman"/>
          <w:sz w:val="24"/>
          <w:szCs w:val="24"/>
          <w:lang w:eastAsia="bg-BG"/>
        </w:rPr>
        <w:t>поканата (в приложимите случаи)</w:t>
      </w:r>
      <w:r w:rsidRPr="008634D4">
        <w:rPr>
          <w:rFonts w:ascii="Times New Roman" w:eastAsia="Times New Roman" w:hAnsi="Times New Roman" w:cs="Times New Roman"/>
          <w:sz w:val="24"/>
          <w:szCs w:val="24"/>
          <w:lang w:eastAsia="bg-BG"/>
        </w:rPr>
        <w:t xml:space="preserve"> и я представя на възложителя за утвърждаване; </w:t>
      </w:r>
    </w:p>
    <w:p w14:paraId="50A70321" w14:textId="652BB073"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lastRenderedPageBreak/>
        <w:t>2. следи за публикуване на необходимите документи и информация в</w:t>
      </w:r>
      <w:r w:rsidR="00B60BE5" w:rsidRPr="008634D4">
        <w:rPr>
          <w:rFonts w:ascii="Times New Roman" w:eastAsia="Times New Roman" w:hAnsi="Times New Roman" w:cs="Times New Roman"/>
          <w:sz w:val="24"/>
          <w:szCs w:val="24"/>
          <w:lang w:eastAsia="bg-BG"/>
        </w:rPr>
        <w:t xml:space="preserve"> </w:t>
      </w:r>
      <w:r w:rsidRPr="008634D4">
        <w:rPr>
          <w:rFonts w:ascii="Times New Roman" w:eastAsia="Times New Roman" w:hAnsi="Times New Roman" w:cs="Times New Roman"/>
          <w:sz w:val="24"/>
          <w:szCs w:val="24"/>
          <w:lang w:eastAsia="bg-BG"/>
        </w:rPr>
        <w:t>платформата по чл. 39а от ЗОП в установените срокове. </w:t>
      </w:r>
    </w:p>
    <w:p w14:paraId="322FF76F"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3. организира изпращане на поканата до определените лица. </w:t>
      </w:r>
    </w:p>
    <w:p w14:paraId="75342D1F" w14:textId="77E4C7A8"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Чл</w:t>
      </w:r>
      <w:r w:rsidRPr="008634D4">
        <w:rPr>
          <w:rFonts w:ascii="Times New Roman" w:eastAsia="Times New Roman" w:hAnsi="Times New Roman" w:cs="Times New Roman"/>
          <w:sz w:val="24"/>
          <w:szCs w:val="24"/>
          <w:lang w:eastAsia="bg-BG"/>
        </w:rPr>
        <w:t xml:space="preserve">. </w:t>
      </w:r>
      <w:r w:rsidRPr="008634D4">
        <w:rPr>
          <w:rFonts w:ascii="Times New Roman" w:eastAsia="Times New Roman" w:hAnsi="Times New Roman" w:cs="Times New Roman"/>
          <w:bCs/>
          <w:sz w:val="24"/>
          <w:szCs w:val="24"/>
          <w:lang w:eastAsia="bg-BG"/>
        </w:rPr>
        <w:t xml:space="preserve">40. </w:t>
      </w:r>
      <w:r w:rsidRPr="008634D4">
        <w:rPr>
          <w:rFonts w:ascii="Times New Roman" w:eastAsia="Times New Roman" w:hAnsi="Times New Roman" w:cs="Times New Roman"/>
          <w:sz w:val="24"/>
          <w:szCs w:val="24"/>
          <w:lang w:eastAsia="bg-BG"/>
        </w:rPr>
        <w:t xml:space="preserve">(1) Когато в срок до 3 </w:t>
      </w:r>
      <w:r w:rsidRPr="008634D4">
        <w:rPr>
          <w:rFonts w:ascii="Times New Roman" w:eastAsia="Times New Roman" w:hAnsi="Times New Roman" w:cs="Times New Roman"/>
          <w:bCs/>
          <w:sz w:val="24"/>
          <w:szCs w:val="24"/>
          <w:lang w:eastAsia="bg-BG"/>
        </w:rPr>
        <w:t xml:space="preserve">дни </w:t>
      </w:r>
      <w:r w:rsidRPr="008634D4">
        <w:rPr>
          <w:rFonts w:ascii="Times New Roman" w:eastAsia="Times New Roman" w:hAnsi="Times New Roman" w:cs="Times New Roman"/>
          <w:sz w:val="24"/>
          <w:szCs w:val="24"/>
          <w:lang w:eastAsia="bg-BG"/>
        </w:rPr>
        <w:t>преди изтичане на крайния срок за подаване на оферти постъпи писмено искане за разяснение по условията на обществената поръчка, същото незабавно се насочва с резолюция към лицето посочено за контакт в обявата и/или назначената работна група</w:t>
      </w:r>
      <w:r w:rsidR="00E433E5" w:rsidRPr="008634D4">
        <w:rPr>
          <w:rFonts w:ascii="Times New Roman" w:eastAsia="Times New Roman" w:hAnsi="Times New Roman" w:cs="Times New Roman"/>
          <w:sz w:val="24"/>
          <w:szCs w:val="24"/>
          <w:lang w:eastAsia="bg-BG"/>
        </w:rPr>
        <w:t xml:space="preserve"> и/или към външен експерт</w:t>
      </w:r>
      <w:r w:rsidRPr="008634D4">
        <w:rPr>
          <w:rFonts w:ascii="Times New Roman" w:eastAsia="Times New Roman" w:hAnsi="Times New Roman" w:cs="Times New Roman"/>
          <w:sz w:val="24"/>
          <w:szCs w:val="24"/>
          <w:lang w:eastAsia="bg-BG"/>
        </w:rPr>
        <w:t>. </w:t>
      </w:r>
    </w:p>
    <w:p w14:paraId="6DB3E942"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xml:space="preserve">(2) Лицето по ал. 1 незабавно подготвя проект </w:t>
      </w:r>
      <w:r w:rsidRPr="008634D4">
        <w:rPr>
          <w:rFonts w:ascii="Times New Roman" w:eastAsia="Times New Roman" w:hAnsi="Times New Roman" w:cs="Times New Roman"/>
          <w:bCs/>
          <w:sz w:val="24"/>
          <w:szCs w:val="24"/>
          <w:lang w:eastAsia="bg-BG"/>
        </w:rPr>
        <w:t xml:space="preserve">на </w:t>
      </w:r>
      <w:r w:rsidRPr="008634D4">
        <w:rPr>
          <w:rFonts w:ascii="Times New Roman" w:eastAsia="Times New Roman" w:hAnsi="Times New Roman" w:cs="Times New Roman"/>
          <w:sz w:val="24"/>
          <w:szCs w:val="24"/>
          <w:lang w:eastAsia="bg-BG"/>
        </w:rPr>
        <w:t xml:space="preserve">разяснение и го представя за подпис от възложителя. Разяснението се </w:t>
      </w:r>
      <w:r w:rsidRPr="008634D4">
        <w:rPr>
          <w:rFonts w:ascii="Times New Roman" w:eastAsia="Times New Roman" w:hAnsi="Times New Roman" w:cs="Times New Roman"/>
          <w:bCs/>
          <w:sz w:val="24"/>
          <w:szCs w:val="24"/>
          <w:lang w:eastAsia="bg-BG"/>
        </w:rPr>
        <w:t xml:space="preserve">подготвя </w:t>
      </w:r>
      <w:r w:rsidRPr="008634D4">
        <w:rPr>
          <w:rFonts w:ascii="Times New Roman" w:eastAsia="Times New Roman" w:hAnsi="Times New Roman" w:cs="Times New Roman"/>
          <w:sz w:val="24"/>
          <w:szCs w:val="24"/>
          <w:lang w:eastAsia="bg-BG"/>
        </w:rPr>
        <w:t xml:space="preserve">съвместно комисията, </w:t>
      </w:r>
      <w:r w:rsidRPr="008634D4">
        <w:rPr>
          <w:rFonts w:ascii="Times New Roman" w:eastAsia="Times New Roman" w:hAnsi="Times New Roman" w:cs="Times New Roman"/>
          <w:bCs/>
          <w:sz w:val="24"/>
          <w:szCs w:val="24"/>
          <w:lang w:eastAsia="bg-BG"/>
        </w:rPr>
        <w:t xml:space="preserve">изготвила </w:t>
      </w:r>
      <w:r w:rsidRPr="008634D4">
        <w:rPr>
          <w:rFonts w:ascii="Times New Roman" w:eastAsia="Times New Roman" w:hAnsi="Times New Roman" w:cs="Times New Roman"/>
          <w:sz w:val="24"/>
          <w:szCs w:val="24"/>
          <w:lang w:eastAsia="bg-BG"/>
        </w:rPr>
        <w:t>документацията. </w:t>
      </w:r>
    </w:p>
    <w:p w14:paraId="21F90451" w14:textId="7BB5F910" w:rsidR="00E433E5" w:rsidRPr="008634D4" w:rsidRDefault="00840BB9" w:rsidP="00E433E5">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(3) Подписаното разяснение са публикува в Профила на купувача най-късно на следващия работен ден. </w:t>
      </w:r>
    </w:p>
    <w:p w14:paraId="0A2C502D" w14:textId="1A6881AF" w:rsidR="00E433E5" w:rsidRPr="008634D4" w:rsidRDefault="00E433E5" w:rsidP="00E433E5">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sz w:val="24"/>
          <w:szCs w:val="24"/>
          <w:lang w:eastAsia="bg-BG"/>
        </w:rPr>
        <w:t>(5) Възложителят удължава срока за получаване на оферти, когато са поискани своевременно разяснения по условията на обществената поръчка и те не могат да бъдат предоставени в срока по чл. 40</w:t>
      </w:r>
      <w:r w:rsidRPr="008634D4">
        <w:rPr>
          <w:rFonts w:ascii="Times New Roman" w:eastAsia="Times New Roman" w:hAnsi="Times New Roman" w:cs="Times New Roman"/>
          <w:i/>
          <w:iCs/>
          <w:sz w:val="24"/>
          <w:szCs w:val="24"/>
          <w:lang w:eastAsia="bg-BG"/>
        </w:rPr>
        <w:t xml:space="preserve">. </w:t>
      </w:r>
      <w:r w:rsidRPr="008634D4">
        <w:rPr>
          <w:rFonts w:ascii="Times New Roman" w:eastAsia="Times New Roman" w:hAnsi="Times New Roman" w:cs="Times New Roman"/>
          <w:sz w:val="24"/>
          <w:szCs w:val="24"/>
          <w:lang w:eastAsia="bg-BG"/>
        </w:rPr>
        <w:t>Възложителят може да определи допълнителен срок за получаване на оферти, когато в първоначално определения срок няма постъпили оферти или е получена само една оферта.</w:t>
      </w:r>
      <w:r w:rsidRPr="008634D4">
        <w:rPr>
          <w:rFonts w:ascii="Times New Roman" w:eastAsia="Times New Roman" w:hAnsi="Times New Roman" w:cs="Times New Roman"/>
          <w:i/>
          <w:iCs/>
          <w:sz w:val="24"/>
          <w:szCs w:val="24"/>
          <w:lang w:eastAsia="bg-BG"/>
        </w:rPr>
        <w:t> </w:t>
      </w:r>
      <w:r w:rsidRPr="008634D4">
        <w:rPr>
          <w:rFonts w:ascii="Times New Roman" w:eastAsia="Times New Roman" w:hAnsi="Times New Roman" w:cs="Times New Roman"/>
          <w:sz w:val="24"/>
          <w:szCs w:val="24"/>
          <w:lang w:eastAsia="bg-BG"/>
        </w:rPr>
        <w:t>В тези случаи, възложителят публикува съобщение в РОП.</w:t>
      </w:r>
    </w:p>
    <w:p w14:paraId="4439626A"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 xml:space="preserve">Чл. 41. </w:t>
      </w:r>
      <w:r w:rsidRPr="008634D4">
        <w:rPr>
          <w:rFonts w:ascii="Times New Roman" w:eastAsia="Times New Roman" w:hAnsi="Times New Roman" w:cs="Times New Roman"/>
          <w:sz w:val="24"/>
          <w:szCs w:val="24"/>
          <w:lang w:eastAsia="bg-BG"/>
        </w:rPr>
        <w:t>(1) Директорът със заповед назначава комисия от нечетен брой лица, които да разгледат и класират получените оферти</w:t>
      </w:r>
      <w:r w:rsidRPr="008634D4">
        <w:rPr>
          <w:rFonts w:ascii="Times New Roman" w:eastAsia="Times New Roman" w:hAnsi="Times New Roman" w:cs="Times New Roman"/>
          <w:bCs/>
          <w:sz w:val="24"/>
          <w:szCs w:val="24"/>
          <w:lang w:eastAsia="bg-BG"/>
        </w:rPr>
        <w:t>. </w:t>
      </w:r>
    </w:p>
    <w:p w14:paraId="68814350"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(2) По отношение на дейността на комисията се прилагат правилата на чл. 97 от ППЗОП. </w:t>
      </w:r>
    </w:p>
    <w:p w14:paraId="420046DA"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(3</w:t>
      </w:r>
      <w:r w:rsidRPr="008634D4">
        <w:rPr>
          <w:rFonts w:ascii="Times New Roman" w:eastAsia="Times New Roman" w:hAnsi="Times New Roman" w:cs="Times New Roman"/>
          <w:sz w:val="24"/>
          <w:szCs w:val="24"/>
          <w:lang w:eastAsia="bg-BG"/>
        </w:rPr>
        <w:t xml:space="preserve">) Резултатите от разглеждането и оценката на офертите и </w:t>
      </w:r>
      <w:r w:rsidRPr="008634D4">
        <w:rPr>
          <w:rFonts w:ascii="Times New Roman" w:eastAsia="Times New Roman" w:hAnsi="Times New Roman" w:cs="Times New Roman"/>
          <w:bCs/>
          <w:sz w:val="24"/>
          <w:szCs w:val="24"/>
          <w:lang w:eastAsia="bg-BG"/>
        </w:rPr>
        <w:t xml:space="preserve">за </w:t>
      </w:r>
      <w:r w:rsidRPr="008634D4">
        <w:rPr>
          <w:rFonts w:ascii="Times New Roman" w:eastAsia="Times New Roman" w:hAnsi="Times New Roman" w:cs="Times New Roman"/>
          <w:sz w:val="24"/>
          <w:szCs w:val="24"/>
          <w:lang w:eastAsia="bg-BG"/>
        </w:rPr>
        <w:t>класирането на участниците се отразяват в протокол. </w:t>
      </w:r>
    </w:p>
    <w:p w14:paraId="7AC1174C" w14:textId="77777777" w:rsidR="00E433E5"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xml:space="preserve">(4) Редът за събиране на оферти с обява </w:t>
      </w:r>
      <w:r w:rsidRPr="008634D4">
        <w:rPr>
          <w:rFonts w:ascii="Times New Roman" w:eastAsia="Times New Roman" w:hAnsi="Times New Roman" w:cs="Times New Roman"/>
          <w:bCs/>
          <w:sz w:val="24"/>
          <w:szCs w:val="24"/>
          <w:lang w:eastAsia="bg-BG"/>
        </w:rPr>
        <w:t xml:space="preserve">или </w:t>
      </w:r>
      <w:r w:rsidRPr="008634D4">
        <w:rPr>
          <w:rFonts w:ascii="Times New Roman" w:eastAsia="Times New Roman" w:hAnsi="Times New Roman" w:cs="Times New Roman"/>
          <w:sz w:val="24"/>
          <w:szCs w:val="24"/>
          <w:lang w:eastAsia="bg-BG"/>
        </w:rPr>
        <w:t xml:space="preserve">покана до определени лица приключва с утвърждаване на протокола на комисията от възложителя. </w:t>
      </w:r>
    </w:p>
    <w:p w14:paraId="13D7729A" w14:textId="77777777" w:rsidR="00E433E5"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xml:space="preserve">(5) Възложителят утвърждава протокола, след което в </w:t>
      </w:r>
      <w:r w:rsidRPr="008634D4">
        <w:rPr>
          <w:rFonts w:ascii="Times New Roman" w:eastAsia="Times New Roman" w:hAnsi="Times New Roman" w:cs="Times New Roman"/>
          <w:bCs/>
          <w:sz w:val="24"/>
          <w:szCs w:val="24"/>
          <w:lang w:eastAsia="bg-BG"/>
        </w:rPr>
        <w:t xml:space="preserve">един </w:t>
      </w:r>
      <w:r w:rsidRPr="008634D4">
        <w:rPr>
          <w:rFonts w:ascii="Times New Roman" w:eastAsia="Times New Roman" w:hAnsi="Times New Roman" w:cs="Times New Roman"/>
          <w:sz w:val="24"/>
          <w:szCs w:val="24"/>
          <w:lang w:eastAsia="bg-BG"/>
        </w:rPr>
        <w:t xml:space="preserve">и същ ден протоколът се изпраща на участниците чрез съобщение на техните потребителски профили в платформата и се публикува в платформата по чл. 39а, ал. 1 от ЗОП, респ. в профила на купувача и Регистъра на обществените поръчки (РОП), който представлява електронна база данни - част от платформата. </w:t>
      </w:r>
    </w:p>
    <w:p w14:paraId="0A4B0B64" w14:textId="77777777" w:rsidR="005B0D1F" w:rsidRPr="008634D4" w:rsidRDefault="00840BB9" w:rsidP="000C3894">
      <w:pPr>
        <w:spacing w:after="0" w:line="240" w:lineRule="auto"/>
        <w:ind w:firstLine="709"/>
        <w:jc w:val="both"/>
        <w:rPr>
          <w:rFonts w:ascii="Times New Roman" w:hAnsi="Times New Roman" w:cs="Times New Roman"/>
          <w:sz w:val="24"/>
          <w:szCs w:val="24"/>
          <w:shd w:val="clear" w:color="auto" w:fill="FFFFFF"/>
        </w:rPr>
      </w:pPr>
      <w:r w:rsidRPr="008634D4">
        <w:rPr>
          <w:rFonts w:ascii="Times New Roman" w:eastAsia="Times New Roman" w:hAnsi="Times New Roman" w:cs="Times New Roman"/>
          <w:sz w:val="24"/>
          <w:szCs w:val="24"/>
          <w:lang w:eastAsia="bg-BG"/>
        </w:rPr>
        <w:t xml:space="preserve">(6) </w:t>
      </w:r>
      <w:r w:rsidR="005B0D1F" w:rsidRPr="008634D4">
        <w:rPr>
          <w:rFonts w:ascii="Times New Roman" w:hAnsi="Times New Roman" w:cs="Times New Roman"/>
          <w:sz w:val="24"/>
          <w:szCs w:val="24"/>
          <w:shd w:val="clear" w:color="auto" w:fill="FFFFFF"/>
        </w:rPr>
        <w:t>Възложителят сключва договор за обществена поръчка с определения изпълнител в 30-дневен срок от датата на определяне на изпълнителя. В случаите по </w:t>
      </w:r>
      <w:hyperlink r:id="rId55" w:history="1">
        <w:r w:rsidR="005B0D1F" w:rsidRPr="008634D4">
          <w:rPr>
            <w:rFonts w:ascii="Times New Roman" w:hAnsi="Times New Roman" w:cs="Times New Roman"/>
            <w:sz w:val="24"/>
            <w:szCs w:val="24"/>
            <w:u w:val="single"/>
            <w:shd w:val="clear" w:color="auto" w:fill="FFFFFF"/>
          </w:rPr>
          <w:t>чл. 191, ал. 1, т. 3</w:t>
        </w:r>
      </w:hyperlink>
      <w:r w:rsidR="005B0D1F" w:rsidRPr="008634D4">
        <w:rPr>
          <w:rFonts w:ascii="Times New Roman" w:hAnsi="Times New Roman" w:cs="Times New Roman"/>
          <w:sz w:val="24"/>
          <w:szCs w:val="24"/>
          <w:shd w:val="clear" w:color="auto" w:fill="FFFFFF"/>
        </w:rPr>
        <w:t xml:space="preserve"> от ЗОП договорът се сключва не по-късно от 5 работни дни от датата на определяне на изпълнител.</w:t>
      </w:r>
    </w:p>
    <w:p w14:paraId="2AB8C622" w14:textId="77777777" w:rsidR="005B0D1F" w:rsidRPr="008634D4" w:rsidRDefault="005B0D1F" w:rsidP="000C3894">
      <w:pPr>
        <w:spacing w:after="0" w:line="240" w:lineRule="auto"/>
        <w:ind w:firstLine="709"/>
        <w:jc w:val="both"/>
        <w:rPr>
          <w:rFonts w:ascii="Times New Roman" w:hAnsi="Times New Roman" w:cs="Times New Roman"/>
          <w:i/>
          <w:iCs/>
          <w:sz w:val="24"/>
          <w:szCs w:val="24"/>
          <w:shd w:val="clear" w:color="auto" w:fill="FFFFFF"/>
        </w:rPr>
      </w:pPr>
      <w:r w:rsidRPr="008634D4">
        <w:rPr>
          <w:rFonts w:ascii="Times New Roman" w:hAnsi="Times New Roman" w:cs="Times New Roman"/>
          <w:sz w:val="24"/>
          <w:szCs w:val="24"/>
          <w:shd w:val="clear" w:color="auto" w:fill="FFFFFF"/>
        </w:rPr>
        <w:t>(7) Възложителят може да сключи договор със следващия класиран участник, когато избраният за изпълнител участник откаже да сключи договор или не се яви за сключването му в определения от възложителя срок, без да посочи обективни причини.</w:t>
      </w:r>
      <w:r w:rsidRPr="008634D4">
        <w:rPr>
          <w:rFonts w:ascii="Times New Roman" w:hAnsi="Times New Roman" w:cs="Times New Roman"/>
          <w:i/>
          <w:iCs/>
          <w:sz w:val="24"/>
          <w:szCs w:val="24"/>
          <w:shd w:val="clear" w:color="auto" w:fill="FFFFFF"/>
        </w:rPr>
        <w:t> </w:t>
      </w:r>
    </w:p>
    <w:p w14:paraId="2C0EDA09" w14:textId="77777777" w:rsidR="005B0D1F" w:rsidRPr="008634D4" w:rsidRDefault="005B0D1F" w:rsidP="000C3894">
      <w:pPr>
        <w:spacing w:after="0" w:line="240" w:lineRule="auto"/>
        <w:ind w:firstLine="709"/>
        <w:jc w:val="both"/>
        <w:rPr>
          <w:rFonts w:ascii="Times New Roman" w:hAnsi="Times New Roman" w:cs="Times New Roman"/>
          <w:i/>
          <w:iCs/>
          <w:sz w:val="24"/>
          <w:szCs w:val="24"/>
          <w:shd w:val="clear" w:color="auto" w:fill="FFFFFF"/>
        </w:rPr>
      </w:pPr>
      <w:r w:rsidRPr="008634D4">
        <w:rPr>
          <w:rFonts w:ascii="Times New Roman" w:hAnsi="Times New Roman" w:cs="Times New Roman"/>
          <w:sz w:val="24"/>
          <w:szCs w:val="24"/>
          <w:shd w:val="clear" w:color="auto" w:fill="FFFFFF"/>
        </w:rPr>
        <w:t>(8) Възложителят може да изменя договор за обществена поръчка при условията на </w:t>
      </w:r>
      <w:hyperlink r:id="rId56" w:history="1">
        <w:r w:rsidRPr="008634D4">
          <w:rPr>
            <w:rFonts w:ascii="Times New Roman" w:hAnsi="Times New Roman" w:cs="Times New Roman"/>
            <w:sz w:val="24"/>
            <w:szCs w:val="24"/>
            <w:u w:val="single"/>
            <w:shd w:val="clear" w:color="auto" w:fill="FFFFFF"/>
          </w:rPr>
          <w:t>чл. 116</w:t>
        </w:r>
      </w:hyperlink>
      <w:r w:rsidRPr="008634D4">
        <w:rPr>
          <w:rFonts w:ascii="Times New Roman" w:hAnsi="Times New Roman" w:cs="Times New Roman"/>
          <w:sz w:val="24"/>
          <w:szCs w:val="24"/>
          <w:shd w:val="clear" w:color="auto" w:fill="FFFFFF"/>
        </w:rPr>
        <w:t xml:space="preserve"> от ЗОП.</w:t>
      </w:r>
      <w:r w:rsidRPr="008634D4">
        <w:rPr>
          <w:rFonts w:ascii="Times New Roman" w:hAnsi="Times New Roman" w:cs="Times New Roman"/>
          <w:i/>
          <w:iCs/>
          <w:sz w:val="24"/>
          <w:szCs w:val="24"/>
          <w:shd w:val="clear" w:color="auto" w:fill="FFFFFF"/>
        </w:rPr>
        <w:t> </w:t>
      </w:r>
    </w:p>
    <w:p w14:paraId="31CEF020" w14:textId="77777777" w:rsidR="005B0D1F" w:rsidRPr="008634D4" w:rsidRDefault="005B0D1F"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hAnsi="Times New Roman" w:cs="Times New Roman"/>
          <w:sz w:val="24"/>
          <w:szCs w:val="24"/>
          <w:shd w:val="clear" w:color="auto" w:fill="FFFFFF"/>
        </w:rPr>
        <w:t>(9) В 30-дневен срок от сключването на договора възложителят, отговорното/отговорините лице/лица или външния експерт изпраща/т за публикуване в РОП обявление за възлагане на обществена поръчка на стойност по </w:t>
      </w:r>
      <w:hyperlink r:id="rId57" w:history="1">
        <w:r w:rsidRPr="008634D4">
          <w:rPr>
            <w:rFonts w:ascii="Times New Roman" w:hAnsi="Times New Roman" w:cs="Times New Roman"/>
            <w:sz w:val="24"/>
            <w:szCs w:val="24"/>
            <w:u w:val="single"/>
            <w:shd w:val="clear" w:color="auto" w:fill="FFFFFF"/>
          </w:rPr>
          <w:t>чл. 20, ал. 3</w:t>
        </w:r>
      </w:hyperlink>
      <w:r w:rsidRPr="008634D4">
        <w:rPr>
          <w:rFonts w:ascii="Times New Roman" w:hAnsi="Times New Roman" w:cs="Times New Roman"/>
          <w:sz w:val="24"/>
          <w:szCs w:val="24"/>
          <w:shd w:val="clear" w:color="auto" w:fill="FFFFFF"/>
        </w:rPr>
        <w:t> или </w:t>
      </w:r>
      <w:hyperlink r:id="rId58" w:history="1">
        <w:r w:rsidRPr="008634D4">
          <w:rPr>
            <w:rFonts w:ascii="Times New Roman" w:hAnsi="Times New Roman" w:cs="Times New Roman"/>
            <w:sz w:val="24"/>
            <w:szCs w:val="24"/>
            <w:u w:val="single"/>
            <w:shd w:val="clear" w:color="auto" w:fill="FFFFFF"/>
          </w:rPr>
          <w:t>7</w:t>
        </w:r>
      </w:hyperlink>
      <w:r w:rsidRPr="008634D4">
        <w:rPr>
          <w:rFonts w:ascii="Times New Roman" w:hAnsi="Times New Roman" w:cs="Times New Roman"/>
          <w:sz w:val="24"/>
          <w:szCs w:val="24"/>
          <w:shd w:val="clear" w:color="auto" w:fill="FFFFFF"/>
        </w:rPr>
        <w:t xml:space="preserve"> от ЗОП.</w:t>
      </w:r>
      <w:r w:rsidRPr="008634D4">
        <w:rPr>
          <w:rFonts w:ascii="Times New Roman" w:eastAsia="Times New Roman" w:hAnsi="Times New Roman" w:cs="Times New Roman"/>
          <w:sz w:val="24"/>
          <w:szCs w:val="24"/>
          <w:lang w:eastAsia="bg-BG"/>
        </w:rPr>
        <w:t xml:space="preserve"> </w:t>
      </w:r>
    </w:p>
    <w:p w14:paraId="7DCCDFD5" w14:textId="0A60EF31"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w:t>
      </w:r>
      <w:r w:rsidR="005B0D1F" w:rsidRPr="008634D4">
        <w:rPr>
          <w:rFonts w:ascii="Times New Roman" w:eastAsia="Times New Roman" w:hAnsi="Times New Roman" w:cs="Times New Roman"/>
          <w:sz w:val="24"/>
          <w:szCs w:val="24"/>
          <w:lang w:eastAsia="bg-BG"/>
        </w:rPr>
        <w:t>10)</w:t>
      </w:r>
      <w:r w:rsidRPr="008634D4">
        <w:rPr>
          <w:rFonts w:ascii="Times New Roman" w:eastAsia="Times New Roman" w:hAnsi="Times New Roman" w:cs="Times New Roman"/>
          <w:sz w:val="24"/>
          <w:szCs w:val="24"/>
          <w:lang w:eastAsia="bg-BG"/>
        </w:rPr>
        <w:t xml:space="preserve"> Оправомощеният служител </w:t>
      </w:r>
      <w:r w:rsidRPr="008634D4">
        <w:rPr>
          <w:rFonts w:ascii="Times New Roman" w:eastAsia="Times New Roman" w:hAnsi="Times New Roman" w:cs="Times New Roman"/>
          <w:bCs/>
          <w:sz w:val="24"/>
          <w:szCs w:val="24"/>
          <w:lang w:eastAsia="bg-BG"/>
        </w:rPr>
        <w:t xml:space="preserve">за </w:t>
      </w:r>
      <w:r w:rsidRPr="008634D4">
        <w:rPr>
          <w:rFonts w:ascii="Times New Roman" w:eastAsia="Times New Roman" w:hAnsi="Times New Roman" w:cs="Times New Roman"/>
          <w:sz w:val="24"/>
          <w:szCs w:val="24"/>
          <w:lang w:eastAsia="bg-BG"/>
        </w:rPr>
        <w:t>достъп до платформата по чл. 39а, ал. 1 от ЗОП публикува необходимата информация относно договора за възлагане на обществена поръчка, изпращайки съответното обявление за публикуване в РОП. </w:t>
      </w:r>
    </w:p>
    <w:p w14:paraId="03053058" w14:textId="77777777" w:rsidR="00E433E5" w:rsidRPr="008634D4" w:rsidRDefault="00E433E5" w:rsidP="000C3894">
      <w:pPr>
        <w:spacing w:after="0" w:line="240" w:lineRule="auto"/>
        <w:ind w:firstLine="709"/>
        <w:jc w:val="both"/>
        <w:rPr>
          <w:rFonts w:ascii="Times New Roman" w:eastAsia="Times New Roman" w:hAnsi="Times New Roman" w:cs="Times New Roman"/>
          <w:sz w:val="24"/>
          <w:szCs w:val="24"/>
          <w:lang w:eastAsia="bg-BG"/>
        </w:rPr>
      </w:pPr>
    </w:p>
    <w:p w14:paraId="37B3ECA2" w14:textId="43C4E086" w:rsidR="00840BB9" w:rsidRPr="008634D4" w:rsidRDefault="00840BB9" w:rsidP="005B0D1F">
      <w:pPr>
        <w:spacing w:after="0" w:line="240" w:lineRule="auto"/>
        <w:jc w:val="center"/>
        <w:rPr>
          <w:rFonts w:ascii="Times New Roman" w:eastAsia="Times New Roman" w:hAnsi="Times New Roman" w:cs="Times New Roman"/>
          <w:bCs/>
          <w:sz w:val="24"/>
          <w:szCs w:val="24"/>
          <w:lang w:eastAsia="bg-BG"/>
        </w:rPr>
      </w:pPr>
      <w:r w:rsidRPr="008634D4">
        <w:rPr>
          <w:rFonts w:ascii="Times New Roman" w:eastAsia="Times New Roman" w:hAnsi="Times New Roman" w:cs="Times New Roman"/>
          <w:bCs/>
          <w:sz w:val="24"/>
          <w:szCs w:val="24"/>
          <w:lang w:eastAsia="bg-BG"/>
        </w:rPr>
        <w:t>Раздел II. ДИРЕКТНО ВЪЗЛАГАНЕ НА ОБЩЕСТВЕНИ ПОРЪЧКИ</w:t>
      </w:r>
    </w:p>
    <w:p w14:paraId="09BAE658" w14:textId="77777777" w:rsidR="005B0D1F" w:rsidRPr="008634D4" w:rsidRDefault="005B0D1F" w:rsidP="005B0D1F">
      <w:pPr>
        <w:spacing w:after="0" w:line="240" w:lineRule="auto"/>
        <w:jc w:val="center"/>
        <w:rPr>
          <w:rFonts w:ascii="Times New Roman" w:eastAsia="Times New Roman" w:hAnsi="Times New Roman" w:cs="Times New Roman"/>
          <w:sz w:val="24"/>
          <w:szCs w:val="24"/>
          <w:lang w:eastAsia="bg-BG"/>
        </w:rPr>
      </w:pPr>
    </w:p>
    <w:p w14:paraId="56310575" w14:textId="77777777" w:rsidR="005B0D1F" w:rsidRPr="008634D4" w:rsidRDefault="00840BB9" w:rsidP="005B0D1F">
      <w:pPr>
        <w:spacing w:after="0" w:line="240" w:lineRule="auto"/>
        <w:ind w:firstLine="709"/>
        <w:jc w:val="both"/>
        <w:rPr>
          <w:rFonts w:ascii="Times New Roman" w:hAnsi="Times New Roman" w:cs="Times New Roman"/>
          <w:i/>
          <w:iCs/>
          <w:sz w:val="24"/>
          <w:szCs w:val="24"/>
          <w:shd w:val="clear" w:color="auto" w:fill="FFFFFF"/>
        </w:rPr>
      </w:pPr>
      <w:r w:rsidRPr="008634D4">
        <w:rPr>
          <w:rFonts w:ascii="Times New Roman" w:eastAsia="Times New Roman" w:hAnsi="Times New Roman" w:cs="Times New Roman"/>
          <w:bCs/>
          <w:sz w:val="24"/>
          <w:szCs w:val="24"/>
          <w:lang w:eastAsia="bg-BG"/>
        </w:rPr>
        <w:lastRenderedPageBreak/>
        <w:t xml:space="preserve">Чл. 42. </w:t>
      </w:r>
      <w:r w:rsidRPr="008634D4">
        <w:rPr>
          <w:rFonts w:ascii="Times New Roman" w:eastAsia="Times New Roman" w:hAnsi="Times New Roman" w:cs="Times New Roman"/>
          <w:sz w:val="24"/>
          <w:szCs w:val="24"/>
          <w:lang w:eastAsia="bg-BG"/>
        </w:rPr>
        <w:t>(1) Правилата по настоящия раздел се прилагат, когато стойността на обществената поръчка по реда на чл. 20, ал. 4 от ЗОП, без данък добавена стойност</w:t>
      </w:r>
      <w:r w:rsidR="005B0D1F" w:rsidRPr="008634D4">
        <w:rPr>
          <w:rFonts w:ascii="Times New Roman" w:eastAsia="Times New Roman" w:hAnsi="Times New Roman" w:cs="Times New Roman"/>
          <w:sz w:val="24"/>
          <w:szCs w:val="24"/>
          <w:lang w:eastAsia="bg-BG"/>
        </w:rPr>
        <w:t xml:space="preserve"> е</w:t>
      </w:r>
      <w:r w:rsidRPr="008634D4">
        <w:rPr>
          <w:rFonts w:ascii="Times New Roman" w:eastAsia="Times New Roman" w:hAnsi="Times New Roman" w:cs="Times New Roman"/>
          <w:sz w:val="24"/>
          <w:szCs w:val="24"/>
          <w:lang w:eastAsia="bg-BG"/>
        </w:rPr>
        <w:t xml:space="preserve"> </w:t>
      </w:r>
      <w:r w:rsidR="005B0D1F" w:rsidRPr="008634D4">
        <w:rPr>
          <w:rFonts w:ascii="Times New Roman" w:hAnsi="Times New Roman" w:cs="Times New Roman"/>
          <w:sz w:val="24"/>
          <w:szCs w:val="24"/>
          <w:shd w:val="clear" w:color="auto" w:fill="FFFFFF"/>
        </w:rPr>
        <w:t>по-малка от:</w:t>
      </w:r>
      <w:r w:rsidR="005B0D1F" w:rsidRPr="008634D4">
        <w:rPr>
          <w:rFonts w:ascii="Times New Roman" w:hAnsi="Times New Roman" w:cs="Times New Roman"/>
          <w:i/>
          <w:iCs/>
          <w:sz w:val="24"/>
          <w:szCs w:val="24"/>
          <w:shd w:val="clear" w:color="auto" w:fill="FFFFFF"/>
        </w:rPr>
        <w:t> </w:t>
      </w:r>
    </w:p>
    <w:p w14:paraId="69B402CE" w14:textId="77777777" w:rsidR="005B0D1F" w:rsidRPr="008634D4" w:rsidRDefault="005B0D1F" w:rsidP="005B0D1F">
      <w:pPr>
        <w:spacing w:after="0" w:line="240" w:lineRule="auto"/>
        <w:ind w:firstLine="709"/>
        <w:jc w:val="both"/>
        <w:rPr>
          <w:rFonts w:ascii="Times New Roman" w:hAnsi="Times New Roman" w:cs="Times New Roman"/>
          <w:sz w:val="24"/>
          <w:szCs w:val="24"/>
          <w:shd w:val="clear" w:color="auto" w:fill="FFFFFF"/>
        </w:rPr>
      </w:pPr>
      <w:r w:rsidRPr="008634D4">
        <w:rPr>
          <w:rFonts w:ascii="Times New Roman" w:hAnsi="Times New Roman" w:cs="Times New Roman"/>
          <w:i/>
          <w:iCs/>
          <w:sz w:val="24"/>
          <w:szCs w:val="24"/>
          <w:shd w:val="clear" w:color="auto" w:fill="FFFFFF"/>
        </w:rPr>
        <w:t>1.</w:t>
      </w:r>
      <w:r w:rsidRPr="008634D4">
        <w:rPr>
          <w:rFonts w:ascii="Times New Roman" w:hAnsi="Times New Roman" w:cs="Times New Roman"/>
          <w:sz w:val="24"/>
          <w:szCs w:val="24"/>
          <w:shd w:val="clear" w:color="auto" w:fill="FFFFFF"/>
        </w:rPr>
        <w:t> 80 000 лв. - при строителство;</w:t>
      </w:r>
    </w:p>
    <w:p w14:paraId="14CD1051" w14:textId="77777777" w:rsidR="005B0D1F" w:rsidRPr="008634D4" w:rsidRDefault="005B0D1F" w:rsidP="005B0D1F">
      <w:pPr>
        <w:spacing w:after="0" w:line="240" w:lineRule="auto"/>
        <w:ind w:firstLine="709"/>
        <w:jc w:val="both"/>
        <w:rPr>
          <w:rFonts w:ascii="Times New Roman" w:hAnsi="Times New Roman" w:cs="Times New Roman"/>
          <w:i/>
          <w:iCs/>
          <w:sz w:val="24"/>
          <w:szCs w:val="24"/>
          <w:shd w:val="clear" w:color="auto" w:fill="FFFFFF"/>
        </w:rPr>
      </w:pPr>
      <w:r w:rsidRPr="008634D4">
        <w:rPr>
          <w:rFonts w:ascii="Times New Roman" w:hAnsi="Times New Roman" w:cs="Times New Roman"/>
          <w:i/>
          <w:iCs/>
          <w:sz w:val="24"/>
          <w:szCs w:val="24"/>
          <w:shd w:val="clear" w:color="auto" w:fill="FFFFFF"/>
        </w:rPr>
        <w:t>2.</w:t>
      </w:r>
      <w:r w:rsidRPr="008634D4">
        <w:rPr>
          <w:rFonts w:ascii="Times New Roman" w:hAnsi="Times New Roman" w:cs="Times New Roman"/>
          <w:sz w:val="24"/>
          <w:szCs w:val="24"/>
          <w:shd w:val="clear" w:color="auto" w:fill="FFFFFF"/>
        </w:rPr>
        <w:t> 100 000 лв. - при услуги по </w:t>
      </w:r>
      <w:hyperlink r:id="rId59" w:history="1">
        <w:r w:rsidRPr="008634D4">
          <w:rPr>
            <w:rFonts w:ascii="Times New Roman" w:hAnsi="Times New Roman" w:cs="Times New Roman"/>
            <w:sz w:val="24"/>
            <w:szCs w:val="24"/>
            <w:u w:val="single"/>
            <w:shd w:val="clear" w:color="auto" w:fill="FFFFFF"/>
          </w:rPr>
          <w:t>приложение № 2</w:t>
        </w:r>
      </w:hyperlink>
      <w:r w:rsidRPr="008634D4">
        <w:rPr>
          <w:rFonts w:ascii="Times New Roman" w:hAnsi="Times New Roman" w:cs="Times New Roman"/>
          <w:sz w:val="24"/>
          <w:szCs w:val="24"/>
          <w:shd w:val="clear" w:color="auto" w:fill="FFFFFF"/>
        </w:rPr>
        <w:t>;</w:t>
      </w:r>
      <w:r w:rsidRPr="008634D4">
        <w:rPr>
          <w:rFonts w:ascii="Times New Roman" w:hAnsi="Times New Roman" w:cs="Times New Roman"/>
          <w:i/>
          <w:iCs/>
          <w:sz w:val="24"/>
          <w:szCs w:val="24"/>
          <w:shd w:val="clear" w:color="auto" w:fill="FFFFFF"/>
        </w:rPr>
        <w:t> </w:t>
      </w:r>
    </w:p>
    <w:p w14:paraId="31498CDC" w14:textId="77777777" w:rsidR="005B0D1F" w:rsidRPr="008634D4" w:rsidRDefault="005B0D1F" w:rsidP="005B0D1F">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hAnsi="Times New Roman" w:cs="Times New Roman"/>
          <w:i/>
          <w:iCs/>
          <w:sz w:val="24"/>
          <w:szCs w:val="24"/>
          <w:shd w:val="clear" w:color="auto" w:fill="FFFFFF"/>
        </w:rPr>
        <w:t>3.</w:t>
      </w:r>
      <w:r w:rsidRPr="008634D4">
        <w:rPr>
          <w:rFonts w:ascii="Times New Roman" w:hAnsi="Times New Roman" w:cs="Times New Roman"/>
          <w:sz w:val="24"/>
          <w:szCs w:val="24"/>
          <w:shd w:val="clear" w:color="auto" w:fill="FFFFFF"/>
        </w:rPr>
        <w:t> 50 000 лв. - при доставки и услуги извън тези по </w:t>
      </w:r>
      <w:hyperlink r:id="rId60" w:history="1">
        <w:r w:rsidRPr="008634D4">
          <w:rPr>
            <w:rFonts w:ascii="Times New Roman" w:hAnsi="Times New Roman" w:cs="Times New Roman"/>
            <w:sz w:val="24"/>
            <w:szCs w:val="24"/>
            <w:u w:val="single"/>
            <w:shd w:val="clear" w:color="auto" w:fill="FFFFFF"/>
          </w:rPr>
          <w:t>т. 2</w:t>
        </w:r>
      </w:hyperlink>
      <w:r w:rsidRPr="008634D4">
        <w:rPr>
          <w:rFonts w:ascii="Times New Roman" w:hAnsi="Times New Roman" w:cs="Times New Roman"/>
          <w:sz w:val="24"/>
          <w:szCs w:val="24"/>
          <w:shd w:val="clear" w:color="auto" w:fill="FFFFFF"/>
        </w:rPr>
        <w:t>.</w:t>
      </w:r>
      <w:r w:rsidRPr="008634D4">
        <w:rPr>
          <w:rFonts w:ascii="Times New Roman" w:eastAsia="Times New Roman" w:hAnsi="Times New Roman" w:cs="Times New Roman"/>
          <w:sz w:val="24"/>
          <w:szCs w:val="24"/>
          <w:lang w:eastAsia="bg-BG"/>
        </w:rPr>
        <w:t xml:space="preserve"> </w:t>
      </w:r>
    </w:p>
    <w:p w14:paraId="3CA94CC0" w14:textId="3A0FAD9A" w:rsidR="00840BB9" w:rsidRPr="008634D4" w:rsidRDefault="00840BB9" w:rsidP="005B0D1F">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(2) В случаите, в които стойността на поръчката е под праговете по чл. 4</w:t>
      </w:r>
      <w:r w:rsidR="005B0D1F" w:rsidRPr="008634D4">
        <w:rPr>
          <w:rFonts w:ascii="Times New Roman" w:eastAsia="Times New Roman" w:hAnsi="Times New Roman" w:cs="Times New Roman"/>
          <w:sz w:val="24"/>
          <w:szCs w:val="24"/>
          <w:lang w:eastAsia="bg-BG"/>
        </w:rPr>
        <w:t>2</w:t>
      </w:r>
      <w:r w:rsidRPr="008634D4">
        <w:rPr>
          <w:rFonts w:ascii="Times New Roman" w:eastAsia="Times New Roman" w:hAnsi="Times New Roman" w:cs="Times New Roman"/>
          <w:sz w:val="24"/>
          <w:szCs w:val="24"/>
          <w:lang w:eastAsia="bg-BG"/>
        </w:rPr>
        <w:t>, ал. 1 от настоящите правила</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възлагането е директно</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като не се провежда процедура за възлагане на обществена поръчка, както и не се прилага ред за възлагане чрез събиране на оферти с обява или покана до определени лица. </w:t>
      </w:r>
    </w:p>
    <w:p w14:paraId="45F223C3"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(3) Когато се възлагат директно обществени поръчки за доставки и услуги на стойност по чл. 20, ал. 4 от ЗОП, отчитането може да се извършва с първични платежни документи. </w:t>
      </w:r>
    </w:p>
    <w:p w14:paraId="7552CAA6" w14:textId="4DE0542C"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 xml:space="preserve">Чл. 43. </w:t>
      </w:r>
      <w:r w:rsidRPr="008634D4">
        <w:rPr>
          <w:rFonts w:ascii="Times New Roman" w:eastAsia="Times New Roman" w:hAnsi="Times New Roman" w:cs="Times New Roman"/>
          <w:sz w:val="24"/>
          <w:szCs w:val="24"/>
          <w:lang w:eastAsia="bg-BG"/>
        </w:rPr>
        <w:t>(1) За необходимостта от конкретна поръчка на стойност по чл. 42, ал. 1 от настоящите правила, длъжностното лице/заявител/</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 xml:space="preserve">което ще се ползва от предмета на поръчката, изготвя мотивирано предложение/заявка/ до Директора на РЦТХ Варна. Когато поръчката е на стойност до размера на една минимална работна заплата за страната към предложението могат да се приложат оферти </w:t>
      </w:r>
      <w:r w:rsidR="005B0D1F" w:rsidRPr="008634D4">
        <w:rPr>
          <w:rFonts w:ascii="Times New Roman" w:eastAsia="Times New Roman" w:hAnsi="Times New Roman" w:cs="Times New Roman"/>
          <w:sz w:val="24"/>
          <w:szCs w:val="24"/>
          <w:lang w:eastAsia="bg-BG"/>
        </w:rPr>
        <w:t>от пазарно проучване</w:t>
      </w:r>
      <w:r w:rsidRPr="008634D4">
        <w:rPr>
          <w:rFonts w:ascii="Times New Roman" w:eastAsia="Times New Roman" w:hAnsi="Times New Roman" w:cs="Times New Roman"/>
          <w:sz w:val="24"/>
          <w:szCs w:val="24"/>
          <w:lang w:eastAsia="bg-BG"/>
        </w:rPr>
        <w:t>. </w:t>
      </w:r>
    </w:p>
    <w:p w14:paraId="04354835" w14:textId="77777777" w:rsidR="00840BB9" w:rsidRPr="008634D4" w:rsidRDefault="00840BB9" w:rsidP="000C3894">
      <w:pPr>
        <w:spacing w:after="0" w:line="240" w:lineRule="auto"/>
        <w:ind w:firstLine="709"/>
        <w:jc w:val="both"/>
        <w:rPr>
          <w:rFonts w:ascii="Times New Roman" w:eastAsia="Times New Roman" w:hAnsi="Times New Roman" w:cs="Times New Roman"/>
          <w:bCs/>
          <w:sz w:val="24"/>
          <w:szCs w:val="24"/>
          <w:lang w:eastAsia="bg-BG"/>
        </w:rPr>
      </w:pPr>
      <w:r w:rsidRPr="008634D4">
        <w:rPr>
          <w:rFonts w:ascii="Times New Roman" w:eastAsia="Times New Roman" w:hAnsi="Times New Roman" w:cs="Times New Roman"/>
          <w:sz w:val="24"/>
          <w:szCs w:val="24"/>
          <w:lang w:eastAsia="bg-BG"/>
        </w:rPr>
        <w:t>(2) Когато се извършват разходи за доставки и услуги на стойности, допускащи директно възлагане на поръчки</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отчитането се извършва с първични платежни документи</w:t>
      </w:r>
      <w:r w:rsidRPr="008634D4">
        <w:rPr>
          <w:rFonts w:ascii="Times New Roman" w:eastAsia="Times New Roman" w:hAnsi="Times New Roman" w:cs="Times New Roman"/>
          <w:bCs/>
          <w:sz w:val="24"/>
          <w:szCs w:val="24"/>
          <w:lang w:eastAsia="bg-BG"/>
        </w:rPr>
        <w:t>. </w:t>
      </w:r>
    </w:p>
    <w:p w14:paraId="43B26B1E" w14:textId="77777777" w:rsidR="005B0D1F" w:rsidRPr="008634D4" w:rsidRDefault="005B0D1F" w:rsidP="000C3894">
      <w:pPr>
        <w:spacing w:after="0" w:line="240" w:lineRule="auto"/>
        <w:ind w:firstLine="709"/>
        <w:jc w:val="both"/>
        <w:rPr>
          <w:rFonts w:ascii="Times New Roman" w:eastAsia="Times New Roman" w:hAnsi="Times New Roman" w:cs="Times New Roman"/>
          <w:sz w:val="24"/>
          <w:szCs w:val="24"/>
          <w:lang w:eastAsia="bg-BG"/>
        </w:rPr>
      </w:pPr>
    </w:p>
    <w:p w14:paraId="0B1FBD26" w14:textId="2EC4314C" w:rsidR="00840BB9" w:rsidRPr="008634D4" w:rsidRDefault="00840BB9" w:rsidP="005B0D1F">
      <w:pPr>
        <w:spacing w:after="0" w:line="240" w:lineRule="auto"/>
        <w:jc w:val="center"/>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Глава осма</w:t>
      </w:r>
    </w:p>
    <w:p w14:paraId="5BA80E81" w14:textId="37A3EA74" w:rsidR="00840BB9" w:rsidRPr="008634D4" w:rsidRDefault="00840BB9" w:rsidP="005B0D1F">
      <w:pPr>
        <w:spacing w:after="0" w:line="240" w:lineRule="auto"/>
        <w:jc w:val="center"/>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ПРОСЛЕДЯВАНЕ ИЗПЪЛНЕНИЕТО НА ДОГОВОРИТЕ</w:t>
      </w:r>
    </w:p>
    <w:p w14:paraId="3CB208DB" w14:textId="77777777" w:rsidR="005B0D1F" w:rsidRPr="008634D4" w:rsidRDefault="005B0D1F" w:rsidP="005B0D1F">
      <w:pPr>
        <w:spacing w:after="0" w:line="240" w:lineRule="auto"/>
        <w:jc w:val="center"/>
        <w:rPr>
          <w:rFonts w:ascii="Times New Roman" w:eastAsia="Times New Roman" w:hAnsi="Times New Roman" w:cs="Times New Roman"/>
          <w:sz w:val="24"/>
          <w:szCs w:val="24"/>
          <w:lang w:eastAsia="bg-BG"/>
        </w:rPr>
      </w:pPr>
    </w:p>
    <w:p w14:paraId="59415170"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 xml:space="preserve">Чл. 44. </w:t>
      </w:r>
      <w:r w:rsidRPr="008634D4">
        <w:rPr>
          <w:rFonts w:ascii="Times New Roman" w:eastAsia="Times New Roman" w:hAnsi="Times New Roman" w:cs="Times New Roman"/>
          <w:sz w:val="24"/>
          <w:szCs w:val="24"/>
          <w:lang w:eastAsia="bg-BG"/>
        </w:rPr>
        <w:t>(1) Отговорност по изпълнението на договорите за доставки</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 xml:space="preserve">услуги или строителство, независимо от приложения по ЗОП ред за избор на изпълнител се носи </w:t>
      </w:r>
      <w:r w:rsidRPr="008634D4">
        <w:rPr>
          <w:rFonts w:ascii="Times New Roman" w:eastAsia="Times New Roman" w:hAnsi="Times New Roman" w:cs="Times New Roman"/>
          <w:bCs/>
          <w:sz w:val="24"/>
          <w:szCs w:val="24"/>
          <w:lang w:eastAsia="bg-BG"/>
        </w:rPr>
        <w:t xml:space="preserve">от </w:t>
      </w:r>
      <w:r w:rsidRPr="008634D4">
        <w:rPr>
          <w:rFonts w:ascii="Times New Roman" w:eastAsia="Times New Roman" w:hAnsi="Times New Roman" w:cs="Times New Roman"/>
          <w:sz w:val="24"/>
          <w:szCs w:val="24"/>
          <w:lang w:eastAsia="bg-BG"/>
        </w:rPr>
        <w:t>конкретния изпълнител</w:t>
      </w:r>
      <w:r w:rsidRPr="008634D4">
        <w:rPr>
          <w:rFonts w:ascii="Times New Roman" w:eastAsia="Times New Roman" w:hAnsi="Times New Roman" w:cs="Times New Roman"/>
          <w:bCs/>
          <w:sz w:val="24"/>
          <w:szCs w:val="24"/>
          <w:lang w:eastAsia="bg-BG"/>
        </w:rPr>
        <w:t>. </w:t>
      </w:r>
    </w:p>
    <w:p w14:paraId="39DE2914"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xml:space="preserve">(2) Дейностите свързани с мониторинг и отчет по сключените договори по ЗОП се осъществяват от съответния заявител, пряко свързан с предмета на конкретната поръчка, съгласувано главния счетоводител. </w:t>
      </w:r>
      <w:r w:rsidRPr="008634D4">
        <w:rPr>
          <w:rFonts w:ascii="Times New Roman" w:eastAsia="Times New Roman" w:hAnsi="Times New Roman" w:cs="Times New Roman"/>
          <w:bCs/>
          <w:sz w:val="24"/>
          <w:szCs w:val="24"/>
          <w:lang w:eastAsia="bg-BG"/>
        </w:rPr>
        <w:t xml:space="preserve">В </w:t>
      </w:r>
      <w:r w:rsidRPr="008634D4">
        <w:rPr>
          <w:rFonts w:ascii="Times New Roman" w:eastAsia="Times New Roman" w:hAnsi="Times New Roman" w:cs="Times New Roman"/>
          <w:sz w:val="24"/>
          <w:szCs w:val="24"/>
          <w:lang w:eastAsia="bg-BG"/>
        </w:rPr>
        <w:t>тази връзка заявителят може да получи копие от договора. </w:t>
      </w:r>
    </w:p>
    <w:p w14:paraId="53297596" w14:textId="627E7C6B"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(3) В договора за възлагане на обществена поръчка могат да се посочват</w:t>
      </w:r>
      <w:r w:rsidR="005B0D1F" w:rsidRPr="008634D4">
        <w:rPr>
          <w:rFonts w:ascii="Times New Roman" w:eastAsia="Times New Roman" w:hAnsi="Times New Roman" w:cs="Times New Roman"/>
          <w:sz w:val="24"/>
          <w:szCs w:val="24"/>
          <w:lang w:eastAsia="bg-BG"/>
        </w:rPr>
        <w:t xml:space="preserve"> </w:t>
      </w:r>
      <w:r w:rsidRPr="008634D4">
        <w:rPr>
          <w:rFonts w:ascii="Times New Roman" w:eastAsia="Times New Roman" w:hAnsi="Times New Roman" w:cs="Times New Roman"/>
          <w:sz w:val="24"/>
          <w:szCs w:val="24"/>
          <w:lang w:eastAsia="bg-BG"/>
        </w:rPr>
        <w:t>имената, длъжността, служебен телефон и/или факс, e-mail, на длъжностното лице, което ще осъществява контрол по договора. </w:t>
      </w:r>
    </w:p>
    <w:p w14:paraId="7890D661"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(4) Главният счетоводител извършват допълнителен контрол по изпълнението на сключените договори. </w:t>
      </w:r>
    </w:p>
    <w:p w14:paraId="48509815" w14:textId="53FEA7D4"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 xml:space="preserve">Чл. 45. </w:t>
      </w:r>
      <w:r w:rsidRPr="008634D4">
        <w:rPr>
          <w:rFonts w:ascii="Times New Roman" w:eastAsia="Times New Roman" w:hAnsi="Times New Roman" w:cs="Times New Roman"/>
          <w:sz w:val="24"/>
          <w:szCs w:val="24"/>
          <w:lang w:eastAsia="bg-BG"/>
        </w:rPr>
        <w:t>(1) Договорът в оригинал и приложенията към него се съхранява при</w:t>
      </w:r>
      <w:r w:rsidR="005B0D1F" w:rsidRPr="008634D4">
        <w:rPr>
          <w:rFonts w:ascii="Times New Roman" w:eastAsia="Times New Roman" w:hAnsi="Times New Roman" w:cs="Times New Roman"/>
          <w:sz w:val="24"/>
          <w:szCs w:val="24"/>
          <w:lang w:eastAsia="bg-BG"/>
        </w:rPr>
        <w:t xml:space="preserve"> </w:t>
      </w:r>
      <w:r w:rsidRPr="008634D4">
        <w:rPr>
          <w:rFonts w:ascii="Times New Roman" w:eastAsia="Times New Roman" w:hAnsi="Times New Roman" w:cs="Times New Roman"/>
          <w:sz w:val="24"/>
          <w:szCs w:val="24"/>
          <w:lang w:eastAsia="bg-BG"/>
        </w:rPr>
        <w:t>главния счетоводител</w:t>
      </w:r>
      <w:r w:rsidR="005B0D1F" w:rsidRPr="008634D4">
        <w:rPr>
          <w:rFonts w:ascii="Times New Roman" w:eastAsia="Times New Roman" w:hAnsi="Times New Roman" w:cs="Times New Roman"/>
          <w:sz w:val="24"/>
          <w:szCs w:val="24"/>
          <w:lang w:eastAsia="bg-BG"/>
        </w:rPr>
        <w:t>.</w:t>
      </w:r>
      <w:r w:rsidRPr="008634D4">
        <w:rPr>
          <w:rFonts w:ascii="Times New Roman" w:eastAsia="Times New Roman" w:hAnsi="Times New Roman" w:cs="Times New Roman"/>
          <w:sz w:val="24"/>
          <w:szCs w:val="24"/>
          <w:lang w:eastAsia="bg-BG"/>
        </w:rPr>
        <w:t> </w:t>
      </w:r>
    </w:p>
    <w:p w14:paraId="6DE79281" w14:textId="77777777" w:rsidR="005B0D1F"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w:t>
      </w:r>
      <w:r w:rsidRPr="008634D4">
        <w:rPr>
          <w:rFonts w:ascii="Times New Roman" w:eastAsia="Times New Roman" w:hAnsi="Times New Roman" w:cs="Times New Roman"/>
          <w:sz w:val="24"/>
          <w:szCs w:val="24"/>
          <w:lang w:eastAsia="bg-BG"/>
        </w:rPr>
        <w:t>2)</w:t>
      </w:r>
      <w:r w:rsidR="005B0D1F" w:rsidRPr="008634D4">
        <w:rPr>
          <w:rFonts w:ascii="Times New Roman" w:eastAsia="Times New Roman" w:hAnsi="Times New Roman" w:cs="Times New Roman"/>
          <w:sz w:val="24"/>
          <w:szCs w:val="24"/>
          <w:lang w:eastAsia="bg-BG"/>
        </w:rPr>
        <w:t xml:space="preserve"> </w:t>
      </w:r>
      <w:r w:rsidRPr="008634D4">
        <w:rPr>
          <w:rFonts w:ascii="Times New Roman" w:eastAsia="Times New Roman" w:hAnsi="Times New Roman" w:cs="Times New Roman"/>
          <w:sz w:val="24"/>
          <w:szCs w:val="24"/>
          <w:lang w:eastAsia="bg-BG"/>
        </w:rPr>
        <w:t xml:space="preserve">Главният счетоводител следи за: </w:t>
      </w:r>
    </w:p>
    <w:p w14:paraId="6F7B5E34" w14:textId="77777777" w:rsidR="005B0D1F"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xml:space="preserve">1. спазване на общата стойност и срока за изпълнение на договора; </w:t>
      </w:r>
    </w:p>
    <w:p w14:paraId="56E73119" w14:textId="67EC4E0E"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2. съответствието на изпълнението с изискванията по договора относно техническите спецификации</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 xml:space="preserve">изискванията за качество и количество, както и </w:t>
      </w:r>
      <w:r w:rsidRPr="008634D4">
        <w:rPr>
          <w:rFonts w:ascii="Times New Roman" w:eastAsia="Times New Roman" w:hAnsi="Times New Roman" w:cs="Times New Roman"/>
          <w:bCs/>
          <w:sz w:val="24"/>
          <w:szCs w:val="24"/>
          <w:lang w:eastAsia="bg-BG"/>
        </w:rPr>
        <w:t xml:space="preserve">за </w:t>
      </w:r>
      <w:r w:rsidRPr="008634D4">
        <w:rPr>
          <w:rFonts w:ascii="Times New Roman" w:eastAsia="Times New Roman" w:hAnsi="Times New Roman" w:cs="Times New Roman"/>
          <w:sz w:val="24"/>
          <w:szCs w:val="24"/>
          <w:lang w:eastAsia="bg-BG"/>
        </w:rPr>
        <w:t>други параметри</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съобразно предмета на поръчката и клаузите на договора. </w:t>
      </w:r>
    </w:p>
    <w:p w14:paraId="4268410E" w14:textId="40431F7F" w:rsidR="005B0D1F"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 xml:space="preserve">Чл. </w:t>
      </w:r>
      <w:r w:rsidRPr="008634D4">
        <w:rPr>
          <w:rFonts w:ascii="Times New Roman" w:eastAsia="Times New Roman" w:hAnsi="Times New Roman" w:cs="Times New Roman"/>
          <w:sz w:val="24"/>
          <w:szCs w:val="24"/>
          <w:lang w:eastAsia="bg-BG"/>
        </w:rPr>
        <w:t xml:space="preserve">46. Плащанията по договорите за обществени поръчки се осъществяват от счетоводството на РЦТХ Варна след проверка на необходимите </w:t>
      </w:r>
      <w:r w:rsidRPr="008634D4">
        <w:rPr>
          <w:rFonts w:ascii="Times New Roman" w:eastAsia="Times New Roman" w:hAnsi="Times New Roman" w:cs="Times New Roman"/>
          <w:bCs/>
          <w:sz w:val="24"/>
          <w:szCs w:val="24"/>
          <w:lang w:eastAsia="bg-BG"/>
        </w:rPr>
        <w:t>документи</w:t>
      </w:r>
      <w:r w:rsidRPr="008634D4">
        <w:rPr>
          <w:rFonts w:ascii="Times New Roman" w:eastAsia="Times New Roman" w:hAnsi="Times New Roman" w:cs="Times New Roman"/>
          <w:sz w:val="24"/>
          <w:szCs w:val="24"/>
          <w:lang w:eastAsia="bg-BG"/>
        </w:rPr>
        <w:t xml:space="preserve">. </w:t>
      </w:r>
      <w:r w:rsidR="00DD4013" w:rsidRPr="008634D4">
        <w:rPr>
          <w:rFonts w:ascii="Times New Roman" w:eastAsia="Times New Roman" w:hAnsi="Times New Roman" w:cs="Times New Roman"/>
          <w:sz w:val="24"/>
          <w:szCs w:val="24"/>
          <w:lang w:eastAsia="bg-BG"/>
        </w:rPr>
        <w:t xml:space="preserve">При извършване на последно плащане по даден договор и/или приключване на изпълнението му с изтичане на срок, на всички насрещни права и задължения, счетоводител от структурата на РЦТХ – Варна, изпраща информация до главния счетоводител, до </w:t>
      </w:r>
      <w:r w:rsidR="00DD4013" w:rsidRPr="008634D4">
        <w:rPr>
          <w:rFonts w:ascii="Times New Roman" w:eastAsia="Times New Roman" w:hAnsi="Times New Roman" w:cs="Times New Roman"/>
          <w:sz w:val="24"/>
          <w:szCs w:val="24"/>
          <w:lang w:eastAsia="bg-BG"/>
        </w:rPr>
        <w:lastRenderedPageBreak/>
        <w:t>Възложителя и до отговорните лице за конкретната поръчка с цел спазване сроковете за изпращане на информация за прикючил договор в РОП.</w:t>
      </w:r>
    </w:p>
    <w:p w14:paraId="7E537341" w14:textId="1B223856"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 xml:space="preserve">Чл. 47. </w:t>
      </w:r>
      <w:r w:rsidRPr="008634D4">
        <w:rPr>
          <w:rFonts w:ascii="Times New Roman" w:eastAsia="Times New Roman" w:hAnsi="Times New Roman" w:cs="Times New Roman"/>
          <w:sz w:val="24"/>
          <w:szCs w:val="24"/>
          <w:lang w:eastAsia="bg-BG"/>
        </w:rPr>
        <w:t xml:space="preserve">След приключване изпълнението </w:t>
      </w:r>
      <w:r w:rsidRPr="008634D4">
        <w:rPr>
          <w:rFonts w:ascii="Times New Roman" w:eastAsia="Times New Roman" w:hAnsi="Times New Roman" w:cs="Times New Roman"/>
          <w:bCs/>
          <w:sz w:val="24"/>
          <w:szCs w:val="24"/>
          <w:lang w:eastAsia="bg-BG"/>
        </w:rPr>
        <w:t xml:space="preserve">на </w:t>
      </w:r>
      <w:r w:rsidRPr="008634D4">
        <w:rPr>
          <w:rFonts w:ascii="Times New Roman" w:eastAsia="Times New Roman" w:hAnsi="Times New Roman" w:cs="Times New Roman"/>
          <w:sz w:val="24"/>
          <w:szCs w:val="24"/>
          <w:lang w:eastAsia="bg-BG"/>
        </w:rPr>
        <w:t xml:space="preserve">договор за обществена поръчка </w:t>
      </w:r>
      <w:r w:rsidRPr="008634D4">
        <w:rPr>
          <w:rFonts w:ascii="Times New Roman" w:eastAsia="Times New Roman" w:hAnsi="Times New Roman" w:cs="Times New Roman"/>
          <w:bCs/>
          <w:sz w:val="24"/>
          <w:szCs w:val="24"/>
          <w:lang w:eastAsia="bg-BG"/>
        </w:rPr>
        <w:t xml:space="preserve">и </w:t>
      </w:r>
      <w:r w:rsidRPr="008634D4">
        <w:rPr>
          <w:rFonts w:ascii="Times New Roman" w:eastAsia="Times New Roman" w:hAnsi="Times New Roman" w:cs="Times New Roman"/>
          <w:sz w:val="24"/>
          <w:szCs w:val="24"/>
          <w:lang w:eastAsia="bg-BG"/>
        </w:rPr>
        <w:t xml:space="preserve">при липса на основание за усвояване на гаранцията за изпълнение, същата се освобождава по ред и в зависимост от формата </w:t>
      </w:r>
      <w:r w:rsidRPr="008634D4">
        <w:rPr>
          <w:rFonts w:ascii="Times New Roman" w:eastAsia="Times New Roman" w:hAnsi="Times New Roman" w:cs="Times New Roman"/>
          <w:bCs/>
          <w:sz w:val="24"/>
          <w:szCs w:val="24"/>
          <w:lang w:eastAsia="bg-BG"/>
        </w:rPr>
        <w:t xml:space="preserve">й, </w:t>
      </w:r>
      <w:r w:rsidRPr="008634D4">
        <w:rPr>
          <w:rFonts w:ascii="Times New Roman" w:eastAsia="Times New Roman" w:hAnsi="Times New Roman" w:cs="Times New Roman"/>
          <w:sz w:val="24"/>
          <w:szCs w:val="24"/>
          <w:lang w:eastAsia="bg-BG"/>
        </w:rPr>
        <w:t>парична сума или банкова гаранция</w:t>
      </w:r>
      <w:r w:rsidR="005B0D1F" w:rsidRPr="008634D4">
        <w:rPr>
          <w:rFonts w:ascii="Times New Roman" w:eastAsia="Times New Roman" w:hAnsi="Times New Roman" w:cs="Times New Roman"/>
          <w:sz w:val="24"/>
          <w:szCs w:val="24"/>
          <w:lang w:eastAsia="bg-BG"/>
        </w:rPr>
        <w:t xml:space="preserve"> или застраховка</w:t>
      </w:r>
      <w:r w:rsidRPr="008634D4">
        <w:rPr>
          <w:rFonts w:ascii="Times New Roman" w:eastAsia="Times New Roman" w:hAnsi="Times New Roman" w:cs="Times New Roman"/>
          <w:sz w:val="24"/>
          <w:szCs w:val="24"/>
          <w:lang w:eastAsia="bg-BG"/>
        </w:rPr>
        <w:t>. </w:t>
      </w:r>
    </w:p>
    <w:p w14:paraId="62798962"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 xml:space="preserve">Чл. 48. </w:t>
      </w:r>
      <w:r w:rsidRPr="008634D4">
        <w:rPr>
          <w:rFonts w:ascii="Times New Roman" w:eastAsia="Times New Roman" w:hAnsi="Times New Roman" w:cs="Times New Roman"/>
          <w:sz w:val="24"/>
          <w:szCs w:val="24"/>
          <w:lang w:eastAsia="bg-BG"/>
        </w:rPr>
        <w:t>Служител на деловодството на РЦТХ Варна, води регистър на договорите. </w:t>
      </w:r>
    </w:p>
    <w:p w14:paraId="6B986FB5" w14:textId="77777777" w:rsidR="00840BB9" w:rsidRPr="008634D4" w:rsidRDefault="00840BB9" w:rsidP="000C3894">
      <w:pPr>
        <w:spacing w:after="0" w:line="240" w:lineRule="auto"/>
        <w:rPr>
          <w:rFonts w:ascii="Times New Roman" w:eastAsia="Times New Roman" w:hAnsi="Times New Roman" w:cs="Times New Roman"/>
          <w:b/>
          <w:bCs/>
          <w:sz w:val="24"/>
          <w:szCs w:val="24"/>
          <w:lang w:eastAsia="bg-BG"/>
        </w:rPr>
      </w:pPr>
    </w:p>
    <w:p w14:paraId="52025D4D" w14:textId="710039D6" w:rsidR="00840BB9" w:rsidRPr="008634D4" w:rsidRDefault="00840BB9" w:rsidP="00583E97">
      <w:pPr>
        <w:spacing w:after="0" w:line="240" w:lineRule="auto"/>
        <w:jc w:val="center"/>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Глава девета</w:t>
      </w:r>
    </w:p>
    <w:p w14:paraId="3FC23833" w14:textId="30B7BF9A" w:rsidR="00840BB9" w:rsidRPr="008634D4" w:rsidRDefault="00840BB9" w:rsidP="00583E97">
      <w:pPr>
        <w:spacing w:after="0" w:line="240" w:lineRule="auto"/>
        <w:jc w:val="center"/>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ДОСИЕ НА ОБЩЕСТВЕНА ПОРЪЧКА</w:t>
      </w:r>
    </w:p>
    <w:p w14:paraId="59B6E458" w14:textId="77777777" w:rsidR="00583E97" w:rsidRPr="008634D4" w:rsidRDefault="00583E97" w:rsidP="00583E97">
      <w:pPr>
        <w:spacing w:after="0" w:line="240" w:lineRule="auto"/>
        <w:jc w:val="center"/>
        <w:rPr>
          <w:rFonts w:ascii="Times New Roman" w:eastAsia="Times New Roman" w:hAnsi="Times New Roman" w:cs="Times New Roman"/>
          <w:sz w:val="24"/>
          <w:szCs w:val="24"/>
          <w:lang w:eastAsia="bg-BG"/>
        </w:rPr>
      </w:pPr>
    </w:p>
    <w:p w14:paraId="18F2E594" w14:textId="143E5056" w:rsidR="00840BB9" w:rsidRPr="008634D4" w:rsidRDefault="00840BB9" w:rsidP="00583E97">
      <w:pPr>
        <w:spacing w:after="0" w:line="240" w:lineRule="auto"/>
        <w:jc w:val="center"/>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Раздел І. ДОКУМЕНТИРАНЕ И ОТЧЕТНОСТ</w:t>
      </w:r>
    </w:p>
    <w:p w14:paraId="67901594" w14:textId="77777777" w:rsidR="00583E97" w:rsidRPr="008634D4" w:rsidRDefault="00583E97" w:rsidP="00583E97">
      <w:pPr>
        <w:spacing w:after="0" w:line="240" w:lineRule="auto"/>
        <w:jc w:val="center"/>
        <w:rPr>
          <w:rFonts w:ascii="Times New Roman" w:eastAsia="Times New Roman" w:hAnsi="Times New Roman" w:cs="Times New Roman"/>
          <w:sz w:val="24"/>
          <w:szCs w:val="24"/>
          <w:lang w:eastAsia="bg-BG"/>
        </w:rPr>
      </w:pPr>
    </w:p>
    <w:p w14:paraId="395E2B91"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 xml:space="preserve">Чл. 49. </w:t>
      </w:r>
      <w:r w:rsidRPr="008634D4">
        <w:rPr>
          <w:rFonts w:ascii="Times New Roman" w:eastAsia="Times New Roman" w:hAnsi="Times New Roman" w:cs="Times New Roman"/>
          <w:sz w:val="24"/>
          <w:szCs w:val="24"/>
          <w:lang w:eastAsia="bg-BG"/>
        </w:rPr>
        <w:t>(1) Съгласно разпоредбата на чл. 121, ал. 1 от ЗОП възложителите поддържат досие за всяка обществена поръчка с цел осигуряване на Документална проследимост (одитна пътека) по отношение на всички свои действия и решения, както и на действията на комисиите за възлагане на обществени поръчки</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независимо дали поръчките се възлагат с електронни средства. </w:t>
      </w:r>
    </w:p>
    <w:p w14:paraId="3D72016E" w14:textId="77777777" w:rsidR="00700DFE"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xml:space="preserve">(2) </w:t>
      </w:r>
      <w:r w:rsidR="00700DFE" w:rsidRPr="008634D4">
        <w:rPr>
          <w:rFonts w:ascii="Times New Roman" w:hAnsi="Times New Roman" w:cs="Times New Roman"/>
          <w:sz w:val="24"/>
          <w:szCs w:val="24"/>
          <w:shd w:val="clear" w:color="auto" w:fill="FFFFFF"/>
        </w:rPr>
        <w:t>Досието на обществената поръчка съдържа всички решения, обявления, документацията и други допълнителни документи, разясненията, поканите, протоколите, окончателните доклади на комисията, офертите или заявленията за участие, доказателства за предприетите действия по </w:t>
      </w:r>
      <w:hyperlink r:id="rId61" w:history="1">
        <w:r w:rsidR="00700DFE" w:rsidRPr="008634D4">
          <w:rPr>
            <w:rFonts w:ascii="Times New Roman" w:hAnsi="Times New Roman" w:cs="Times New Roman"/>
            <w:sz w:val="24"/>
            <w:szCs w:val="24"/>
            <w:u w:val="single"/>
            <w:shd w:val="clear" w:color="auto" w:fill="FFFFFF"/>
          </w:rPr>
          <w:t>чл. 44, ал. 3 - 5</w:t>
        </w:r>
      </w:hyperlink>
      <w:r w:rsidR="00700DFE" w:rsidRPr="008634D4">
        <w:rPr>
          <w:rFonts w:ascii="Times New Roman" w:hAnsi="Times New Roman" w:cs="Times New Roman"/>
          <w:sz w:val="24"/>
          <w:szCs w:val="24"/>
        </w:rPr>
        <w:t xml:space="preserve"> от ЗОП</w:t>
      </w:r>
      <w:r w:rsidR="00700DFE" w:rsidRPr="008634D4">
        <w:rPr>
          <w:rFonts w:ascii="Times New Roman" w:hAnsi="Times New Roman" w:cs="Times New Roman"/>
          <w:sz w:val="24"/>
          <w:szCs w:val="24"/>
          <w:shd w:val="clear" w:color="auto" w:fill="FFFFFF"/>
        </w:rPr>
        <w:t>, описание на причините, поради които се използват други средства за подаване на документи, различни от електронните при електронното подаване. При осъществен контрол от Агенцията по обществени поръчки се прилагат становището на агенцията и мотивите на възложителя за неприетите препоръки, а в случаите по </w:t>
      </w:r>
      <w:hyperlink r:id="rId62" w:history="1">
        <w:r w:rsidR="00700DFE" w:rsidRPr="008634D4">
          <w:rPr>
            <w:rFonts w:ascii="Times New Roman" w:hAnsi="Times New Roman" w:cs="Times New Roman"/>
            <w:sz w:val="24"/>
            <w:szCs w:val="24"/>
            <w:u w:val="single"/>
            <w:shd w:val="clear" w:color="auto" w:fill="FFFFFF"/>
          </w:rPr>
          <w:t>чл. 237а</w:t>
        </w:r>
      </w:hyperlink>
      <w:r w:rsidR="00700DFE" w:rsidRPr="008634D4">
        <w:rPr>
          <w:rFonts w:ascii="Times New Roman" w:hAnsi="Times New Roman" w:cs="Times New Roman"/>
          <w:sz w:val="24"/>
          <w:szCs w:val="24"/>
          <w:shd w:val="clear" w:color="auto" w:fill="FFFFFF"/>
        </w:rPr>
        <w:t> и </w:t>
      </w:r>
      <w:hyperlink r:id="rId63" w:history="1">
        <w:r w:rsidR="00700DFE" w:rsidRPr="008634D4">
          <w:rPr>
            <w:rFonts w:ascii="Times New Roman" w:hAnsi="Times New Roman" w:cs="Times New Roman"/>
            <w:sz w:val="24"/>
            <w:szCs w:val="24"/>
            <w:u w:val="single"/>
            <w:shd w:val="clear" w:color="auto" w:fill="FFFFFF"/>
          </w:rPr>
          <w:t>чл. 237б</w:t>
        </w:r>
      </w:hyperlink>
      <w:r w:rsidR="00700DFE" w:rsidRPr="008634D4">
        <w:rPr>
          <w:rFonts w:ascii="Times New Roman" w:hAnsi="Times New Roman" w:cs="Times New Roman"/>
          <w:sz w:val="24"/>
          <w:szCs w:val="24"/>
        </w:rPr>
        <w:t xml:space="preserve"> от ЗОП</w:t>
      </w:r>
      <w:r w:rsidR="00700DFE" w:rsidRPr="008634D4">
        <w:rPr>
          <w:rFonts w:ascii="Times New Roman" w:hAnsi="Times New Roman" w:cs="Times New Roman"/>
          <w:sz w:val="24"/>
          <w:szCs w:val="24"/>
          <w:shd w:val="clear" w:color="auto" w:fill="FFFFFF"/>
        </w:rPr>
        <w:t> - докладите от работата на наблюдателите и от предварителния контрол за законосъобразност. Досието съдържа договора или рамковото споразумение, както и всички документи, свързани с тяхното изпълнение и отчитане.</w:t>
      </w:r>
      <w:r w:rsidR="00700DFE" w:rsidRPr="008634D4">
        <w:rPr>
          <w:rFonts w:ascii="Times New Roman" w:eastAsia="Times New Roman" w:hAnsi="Times New Roman" w:cs="Times New Roman"/>
          <w:sz w:val="24"/>
          <w:szCs w:val="24"/>
          <w:lang w:eastAsia="bg-BG"/>
        </w:rPr>
        <w:t xml:space="preserve"> </w:t>
      </w:r>
    </w:p>
    <w:p w14:paraId="3F627499" w14:textId="21DD2F73"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xml:space="preserve">(3) Досието </w:t>
      </w:r>
      <w:r w:rsidRPr="008634D4">
        <w:rPr>
          <w:rFonts w:ascii="Times New Roman" w:eastAsia="Times New Roman" w:hAnsi="Times New Roman" w:cs="Times New Roman"/>
          <w:bCs/>
          <w:sz w:val="24"/>
          <w:szCs w:val="24"/>
          <w:lang w:eastAsia="bg-BG"/>
        </w:rPr>
        <w:t xml:space="preserve">за </w:t>
      </w:r>
      <w:r w:rsidRPr="008634D4">
        <w:rPr>
          <w:rFonts w:ascii="Times New Roman" w:eastAsia="Times New Roman" w:hAnsi="Times New Roman" w:cs="Times New Roman"/>
          <w:sz w:val="24"/>
          <w:szCs w:val="24"/>
          <w:lang w:eastAsia="bg-BG"/>
        </w:rPr>
        <w:t>всяка обществена поръчка, освен документите и информацията по предходната алинея включва и: </w:t>
      </w:r>
    </w:p>
    <w:p w14:paraId="7B0DDEC9" w14:textId="77777777" w:rsidR="000E4625"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xml:space="preserve">1. предложението/доклада/ от заявителите относно иницииране на обществена поръчка, съдържащо информация за определяне на прогнозната стойност; </w:t>
      </w:r>
    </w:p>
    <w:p w14:paraId="3F1FEB6C" w14:textId="4B82FC1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xml:space="preserve">2. заповедта за назначаване на </w:t>
      </w:r>
      <w:r w:rsidRPr="008634D4">
        <w:rPr>
          <w:rFonts w:ascii="Times New Roman" w:eastAsia="Times New Roman" w:hAnsi="Times New Roman" w:cs="Times New Roman"/>
          <w:bCs/>
          <w:sz w:val="24"/>
          <w:szCs w:val="24"/>
          <w:lang w:eastAsia="bg-BG"/>
        </w:rPr>
        <w:t xml:space="preserve">комисията за </w:t>
      </w:r>
      <w:r w:rsidRPr="008634D4">
        <w:rPr>
          <w:rFonts w:ascii="Times New Roman" w:eastAsia="Times New Roman" w:hAnsi="Times New Roman" w:cs="Times New Roman"/>
          <w:sz w:val="24"/>
          <w:szCs w:val="24"/>
          <w:lang w:eastAsia="bg-BG"/>
        </w:rPr>
        <w:t xml:space="preserve">извършване на предварителен подбор на кандидатите и участниците, разглеждане и оценка на офертите или провеждане на преговори и диалог, включително всички заповеди, с които се изменя </w:t>
      </w:r>
      <w:r w:rsidRPr="008634D4">
        <w:rPr>
          <w:rFonts w:ascii="Times New Roman" w:eastAsia="Times New Roman" w:hAnsi="Times New Roman" w:cs="Times New Roman"/>
          <w:bCs/>
          <w:sz w:val="24"/>
          <w:szCs w:val="24"/>
          <w:lang w:eastAsia="bg-BG"/>
        </w:rPr>
        <w:t xml:space="preserve">или </w:t>
      </w:r>
      <w:r w:rsidRPr="008634D4">
        <w:rPr>
          <w:rFonts w:ascii="Times New Roman" w:eastAsia="Times New Roman" w:hAnsi="Times New Roman" w:cs="Times New Roman"/>
          <w:sz w:val="24"/>
          <w:szCs w:val="24"/>
          <w:lang w:eastAsia="bg-BG"/>
        </w:rPr>
        <w:t>допълва нейният състав; </w:t>
      </w:r>
    </w:p>
    <w:p w14:paraId="46975FE8"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3. копие или извлечение от регистъра за получените заявления за участие и/или оферти; </w:t>
      </w:r>
    </w:p>
    <w:p w14:paraId="384720AC"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xml:space="preserve">4. обмена на информация между възложителя и други </w:t>
      </w:r>
      <w:r w:rsidRPr="008634D4">
        <w:rPr>
          <w:rFonts w:ascii="Times New Roman" w:eastAsia="Times New Roman" w:hAnsi="Times New Roman" w:cs="Times New Roman"/>
          <w:bCs/>
          <w:sz w:val="24"/>
          <w:szCs w:val="24"/>
          <w:lang w:eastAsia="bg-BG"/>
        </w:rPr>
        <w:t xml:space="preserve">лица </w:t>
      </w:r>
      <w:r w:rsidRPr="008634D4">
        <w:rPr>
          <w:rFonts w:ascii="Times New Roman" w:eastAsia="Times New Roman" w:hAnsi="Times New Roman" w:cs="Times New Roman"/>
          <w:sz w:val="24"/>
          <w:szCs w:val="24"/>
          <w:lang w:eastAsia="bg-BG"/>
        </w:rPr>
        <w:t>или органи във връзка с подготовката и провеждането на процедурата и изпълнението на договора; </w:t>
      </w:r>
    </w:p>
    <w:p w14:paraId="1BBD34B6" w14:textId="0ECD1B09"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5. информация за обжалването на поръчката, включително жалбата, становищата по нея, решенията и определенията на органите, отговорни за обжалването; 6. документите, представени от определения за изпълнител участник преди сключването на договора; </w:t>
      </w:r>
    </w:p>
    <w:p w14:paraId="347E11A6" w14:textId="77777777" w:rsidR="00A47B06" w:rsidRPr="008634D4" w:rsidRDefault="00840BB9" w:rsidP="000C3894">
      <w:pPr>
        <w:spacing w:after="0" w:line="240" w:lineRule="auto"/>
        <w:ind w:firstLine="709"/>
        <w:jc w:val="both"/>
        <w:rPr>
          <w:rFonts w:ascii="Times New Roman" w:eastAsia="Times New Roman" w:hAnsi="Times New Roman" w:cs="Times New Roman"/>
          <w:bCs/>
          <w:sz w:val="24"/>
          <w:szCs w:val="24"/>
          <w:lang w:eastAsia="bg-BG"/>
        </w:rPr>
      </w:pPr>
      <w:r w:rsidRPr="008634D4">
        <w:rPr>
          <w:rFonts w:ascii="Times New Roman" w:eastAsia="Times New Roman" w:hAnsi="Times New Roman" w:cs="Times New Roman"/>
          <w:sz w:val="24"/>
          <w:szCs w:val="24"/>
          <w:lang w:eastAsia="bg-BG"/>
        </w:rPr>
        <w:t>7. документ, който удостоверява връщането на мострите</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когато е приложимо</w:t>
      </w:r>
      <w:r w:rsidRPr="008634D4">
        <w:rPr>
          <w:rFonts w:ascii="Times New Roman" w:eastAsia="Times New Roman" w:hAnsi="Times New Roman" w:cs="Times New Roman"/>
          <w:bCs/>
          <w:sz w:val="24"/>
          <w:szCs w:val="24"/>
          <w:lang w:eastAsia="bg-BG"/>
        </w:rPr>
        <w:t xml:space="preserve">; </w:t>
      </w:r>
    </w:p>
    <w:p w14:paraId="2E3437FE" w14:textId="12C8BDF6"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8. уникалните номера, под които документите са заведени в АОП за </w:t>
      </w:r>
      <w:r w:rsidR="00A47B06" w:rsidRPr="008634D4">
        <w:rPr>
          <w:rFonts w:ascii="Times New Roman" w:eastAsia="Times New Roman" w:hAnsi="Times New Roman" w:cs="Times New Roman"/>
          <w:sz w:val="24"/>
          <w:szCs w:val="24"/>
          <w:lang w:eastAsia="bg-BG"/>
        </w:rPr>
        <w:t xml:space="preserve"> </w:t>
      </w:r>
      <w:r w:rsidRPr="008634D4">
        <w:rPr>
          <w:rFonts w:ascii="Times New Roman" w:eastAsia="Times New Roman" w:hAnsi="Times New Roman" w:cs="Times New Roman"/>
          <w:sz w:val="24"/>
          <w:szCs w:val="24"/>
          <w:lang w:eastAsia="bg-BG"/>
        </w:rPr>
        <w:t>осъществяване на контрол, когато е приложимо; </w:t>
      </w:r>
    </w:p>
    <w:p w14:paraId="2454C5CB"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9. информация за движението на документите в досието; </w:t>
      </w:r>
    </w:p>
    <w:p w14:paraId="7C4CF358" w14:textId="3A2C47A1"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lastRenderedPageBreak/>
        <w:t>10. заповедите за заместване на ръководител, председател или за упълномощаване на длъжностни лица за извършване действия по възлагане процедури на обществени поръчки</w:t>
      </w:r>
      <w:r w:rsidRPr="008634D4">
        <w:rPr>
          <w:rFonts w:ascii="Times New Roman" w:eastAsia="Times New Roman" w:hAnsi="Times New Roman" w:cs="Times New Roman"/>
          <w:bCs/>
          <w:sz w:val="24"/>
          <w:szCs w:val="24"/>
          <w:lang w:eastAsia="bg-BG"/>
        </w:rPr>
        <w:t>; </w:t>
      </w:r>
    </w:p>
    <w:p w14:paraId="2F206869"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11. приемо</w:t>
      </w:r>
      <w:r w:rsidRPr="008634D4">
        <w:rPr>
          <w:rFonts w:ascii="Times New Roman" w:eastAsia="Times New Roman" w:hAnsi="Times New Roman" w:cs="Times New Roman"/>
          <w:bCs/>
          <w:sz w:val="24"/>
          <w:szCs w:val="24"/>
          <w:lang w:eastAsia="bg-BG"/>
        </w:rPr>
        <w:t>-</w:t>
      </w:r>
      <w:r w:rsidRPr="008634D4">
        <w:rPr>
          <w:rFonts w:ascii="Times New Roman" w:eastAsia="Times New Roman" w:hAnsi="Times New Roman" w:cs="Times New Roman"/>
          <w:sz w:val="24"/>
          <w:szCs w:val="24"/>
          <w:lang w:eastAsia="bg-BG"/>
        </w:rPr>
        <w:t>предавателни протоколи</w:t>
      </w:r>
      <w:r w:rsidRPr="008634D4">
        <w:rPr>
          <w:rFonts w:ascii="Times New Roman" w:eastAsia="Times New Roman" w:hAnsi="Times New Roman" w:cs="Times New Roman"/>
          <w:bCs/>
          <w:sz w:val="24"/>
          <w:szCs w:val="24"/>
          <w:lang w:eastAsia="bg-BG"/>
        </w:rPr>
        <w:t>; </w:t>
      </w:r>
    </w:p>
    <w:p w14:paraId="4C068B59" w14:textId="2E7160D2" w:rsidR="00A47B06"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12. декларации на членовете на комисията за липса на конфликт на интереси</w:t>
      </w:r>
      <w:r w:rsidR="00A47B06" w:rsidRPr="008634D4">
        <w:rPr>
          <w:rFonts w:ascii="Times New Roman" w:eastAsia="Times New Roman" w:hAnsi="Times New Roman" w:cs="Times New Roman"/>
          <w:sz w:val="24"/>
          <w:szCs w:val="24"/>
          <w:lang w:eastAsia="bg-BG"/>
        </w:rPr>
        <w:t>, в случаите, в които не са подписани в ЦАИС ЕОП</w:t>
      </w:r>
      <w:r w:rsidRPr="008634D4">
        <w:rPr>
          <w:rFonts w:ascii="Times New Roman" w:eastAsia="Times New Roman" w:hAnsi="Times New Roman" w:cs="Times New Roman"/>
          <w:sz w:val="24"/>
          <w:szCs w:val="24"/>
          <w:lang w:eastAsia="bg-BG"/>
        </w:rPr>
        <w:t xml:space="preserve">; </w:t>
      </w:r>
    </w:p>
    <w:p w14:paraId="09525E49" w14:textId="4FC4CD58"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14. копие от сключения договор; </w:t>
      </w:r>
    </w:p>
    <w:p w14:paraId="37F7DDB4"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(4) Досието на обществената поръчка, проведена по процедура или способ, регламентиран в ЗОП може да съдържа и други документи</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освен посочените в ал. 2 и ал. 3, съобразно спецификата предмета и проведената процедура. Информацията в досието се организира по начин, който дава възможност за хронологична проследимост на всички действия на отговорните длъжностни лица</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във връзка с подготовката, провеждането</w:t>
      </w:r>
      <w:r w:rsidRPr="008634D4">
        <w:rPr>
          <w:rFonts w:ascii="Times New Roman" w:eastAsia="Times New Roman" w:hAnsi="Times New Roman" w:cs="Times New Roman"/>
          <w:bCs/>
          <w:sz w:val="24"/>
          <w:szCs w:val="24"/>
          <w:lang w:eastAsia="bg-BG"/>
        </w:rPr>
        <w:t xml:space="preserve">, </w:t>
      </w:r>
      <w:r w:rsidRPr="008634D4">
        <w:rPr>
          <w:rFonts w:ascii="Times New Roman" w:eastAsia="Times New Roman" w:hAnsi="Times New Roman" w:cs="Times New Roman"/>
          <w:sz w:val="24"/>
          <w:szCs w:val="24"/>
          <w:lang w:eastAsia="bg-BG"/>
        </w:rPr>
        <w:t>приключването и отчитането на изпълнението на процедурата по ЗОП. </w:t>
      </w:r>
    </w:p>
    <w:p w14:paraId="558D1814" w14:textId="77777777" w:rsidR="00A47B06" w:rsidRPr="008634D4" w:rsidRDefault="00A47B06" w:rsidP="000C3894">
      <w:pPr>
        <w:spacing w:after="0" w:line="240" w:lineRule="auto"/>
        <w:ind w:firstLine="709"/>
        <w:jc w:val="both"/>
        <w:rPr>
          <w:rFonts w:ascii="Times New Roman" w:eastAsia="Times New Roman" w:hAnsi="Times New Roman" w:cs="Times New Roman"/>
          <w:sz w:val="24"/>
          <w:szCs w:val="24"/>
          <w:lang w:eastAsia="bg-BG"/>
        </w:rPr>
      </w:pPr>
    </w:p>
    <w:p w14:paraId="092EE03F" w14:textId="77777777" w:rsidR="00A47B06" w:rsidRPr="008634D4" w:rsidRDefault="00840BB9" w:rsidP="000C3894">
      <w:pPr>
        <w:spacing w:after="0" w:line="240" w:lineRule="auto"/>
        <w:jc w:val="center"/>
        <w:rPr>
          <w:rFonts w:ascii="Times New Roman" w:eastAsia="Times New Roman" w:hAnsi="Times New Roman" w:cs="Times New Roman"/>
          <w:bCs/>
          <w:sz w:val="24"/>
          <w:szCs w:val="24"/>
          <w:lang w:eastAsia="bg-BG"/>
        </w:rPr>
      </w:pPr>
      <w:r w:rsidRPr="008634D4">
        <w:rPr>
          <w:rFonts w:ascii="Times New Roman" w:eastAsia="Times New Roman" w:hAnsi="Times New Roman" w:cs="Times New Roman"/>
          <w:bCs/>
          <w:sz w:val="24"/>
          <w:szCs w:val="24"/>
          <w:lang w:eastAsia="bg-BG"/>
        </w:rPr>
        <w:t xml:space="preserve">Раздел ІІ. </w:t>
      </w:r>
    </w:p>
    <w:p w14:paraId="3B010B4C" w14:textId="1490919D" w:rsidR="00840BB9" w:rsidRPr="008634D4" w:rsidRDefault="00840BB9" w:rsidP="000C3894">
      <w:pPr>
        <w:spacing w:after="0" w:line="240" w:lineRule="auto"/>
        <w:jc w:val="center"/>
        <w:rPr>
          <w:rFonts w:ascii="Times New Roman" w:eastAsia="Times New Roman" w:hAnsi="Times New Roman" w:cs="Times New Roman"/>
          <w:bCs/>
          <w:sz w:val="24"/>
          <w:szCs w:val="24"/>
          <w:lang w:eastAsia="bg-BG"/>
        </w:rPr>
      </w:pPr>
      <w:r w:rsidRPr="008634D4">
        <w:rPr>
          <w:rFonts w:ascii="Times New Roman" w:eastAsia="Times New Roman" w:hAnsi="Times New Roman" w:cs="Times New Roman"/>
          <w:bCs/>
          <w:sz w:val="24"/>
          <w:szCs w:val="24"/>
          <w:lang w:eastAsia="bg-BG"/>
        </w:rPr>
        <w:t xml:space="preserve">СРОК ЗА СЪХРАНЯВАНЕ </w:t>
      </w:r>
      <w:r w:rsidRPr="008634D4">
        <w:rPr>
          <w:rFonts w:ascii="Times New Roman" w:eastAsia="Times New Roman" w:hAnsi="Times New Roman" w:cs="Times New Roman"/>
          <w:sz w:val="24"/>
          <w:szCs w:val="24"/>
          <w:lang w:eastAsia="bg-BG"/>
        </w:rPr>
        <w:t xml:space="preserve">И </w:t>
      </w:r>
      <w:r w:rsidRPr="008634D4">
        <w:rPr>
          <w:rFonts w:ascii="Times New Roman" w:eastAsia="Times New Roman" w:hAnsi="Times New Roman" w:cs="Times New Roman"/>
          <w:bCs/>
          <w:sz w:val="24"/>
          <w:szCs w:val="24"/>
          <w:lang w:eastAsia="bg-BG"/>
        </w:rPr>
        <w:t>ОСИГУРЯВАНЕ НА ДОСТЪП ДО ДОСИЕТО </w:t>
      </w:r>
    </w:p>
    <w:p w14:paraId="09D03BBE" w14:textId="77777777" w:rsidR="00A47B06" w:rsidRPr="008634D4" w:rsidRDefault="00A47B06" w:rsidP="000C3894">
      <w:pPr>
        <w:spacing w:after="0" w:line="240" w:lineRule="auto"/>
        <w:jc w:val="center"/>
        <w:rPr>
          <w:rFonts w:ascii="Times New Roman" w:eastAsia="Times New Roman" w:hAnsi="Times New Roman" w:cs="Times New Roman"/>
          <w:sz w:val="24"/>
          <w:szCs w:val="24"/>
          <w:lang w:eastAsia="bg-BG"/>
        </w:rPr>
      </w:pPr>
    </w:p>
    <w:p w14:paraId="321B3256" w14:textId="77777777" w:rsidR="00840BB9" w:rsidRPr="008634D4" w:rsidRDefault="00840BB9"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bCs/>
          <w:sz w:val="24"/>
          <w:szCs w:val="24"/>
          <w:lang w:eastAsia="bg-BG"/>
        </w:rPr>
        <w:t xml:space="preserve">Чл. 50. </w:t>
      </w:r>
      <w:r w:rsidRPr="008634D4">
        <w:rPr>
          <w:rFonts w:ascii="Times New Roman" w:eastAsia="Times New Roman" w:hAnsi="Times New Roman" w:cs="Times New Roman"/>
          <w:sz w:val="24"/>
          <w:szCs w:val="24"/>
          <w:lang w:eastAsia="bg-BG"/>
        </w:rPr>
        <w:t>(1) Досиетата на проведените процедури по ЗОП се съхраняват от гл. счетоводител, съобразно сроковете, установени в нормативните актове. </w:t>
      </w:r>
    </w:p>
    <w:p w14:paraId="1EB38439" w14:textId="77777777" w:rsidR="00F43980" w:rsidRPr="008634D4" w:rsidRDefault="00F43980" w:rsidP="000C3894">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(2) Електронните документи в досието на обществената поръчка се съхраняват в платформата по </w:t>
      </w:r>
      <w:hyperlink r:id="rId64" w:history="1">
        <w:r w:rsidRPr="008634D4">
          <w:rPr>
            <w:rStyle w:val="Hyperlink"/>
            <w:rFonts w:ascii="Times New Roman" w:eastAsia="Times New Roman" w:hAnsi="Times New Roman" w:cs="Times New Roman"/>
            <w:color w:val="auto"/>
            <w:sz w:val="24"/>
            <w:szCs w:val="24"/>
            <w:lang w:eastAsia="bg-BG"/>
          </w:rPr>
          <w:t>чл. 39a, ал. 1</w:t>
        </w:r>
      </w:hyperlink>
      <w:r w:rsidRPr="008634D4">
        <w:rPr>
          <w:rFonts w:ascii="Times New Roman" w:eastAsia="Times New Roman" w:hAnsi="Times New Roman" w:cs="Times New Roman"/>
          <w:sz w:val="24"/>
          <w:szCs w:val="24"/>
          <w:lang w:eastAsia="bg-BG"/>
        </w:rPr>
        <w:t xml:space="preserve"> от ЗОП за срок 5 години от годината, в която е приключило изпълнението на договора или е прекратено възлагането. След изтичането на този срок те се архивират за срок 5 години в съответствие със </w:t>
      </w:r>
      <w:hyperlink r:id="rId65" w:history="1">
        <w:r w:rsidRPr="008634D4">
          <w:rPr>
            <w:rStyle w:val="Hyperlink"/>
            <w:rFonts w:ascii="Times New Roman" w:eastAsia="Times New Roman" w:hAnsi="Times New Roman" w:cs="Times New Roman"/>
            <w:color w:val="auto"/>
            <w:sz w:val="24"/>
            <w:szCs w:val="24"/>
            <w:lang w:eastAsia="bg-BG"/>
          </w:rPr>
          <w:t>Закона за електронното управление</w:t>
        </w:r>
      </w:hyperlink>
      <w:r w:rsidRPr="008634D4">
        <w:rPr>
          <w:rFonts w:ascii="Times New Roman" w:eastAsia="Times New Roman" w:hAnsi="Times New Roman" w:cs="Times New Roman"/>
          <w:sz w:val="24"/>
          <w:szCs w:val="24"/>
          <w:lang w:eastAsia="bg-BG"/>
        </w:rPr>
        <w:t>.</w:t>
      </w:r>
    </w:p>
    <w:p w14:paraId="30FE9CA3" w14:textId="77777777" w:rsidR="00F43980" w:rsidRPr="008634D4" w:rsidRDefault="00F43980" w:rsidP="000C3894">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sz w:val="24"/>
          <w:szCs w:val="24"/>
          <w:lang w:eastAsia="bg-BG"/>
        </w:rPr>
        <w:t> (3) Когато се съхраняват документи на хартиен носител като част от досиетата по </w:t>
      </w:r>
      <w:hyperlink r:id="rId66" w:history="1">
        <w:r w:rsidRPr="008634D4">
          <w:rPr>
            <w:rStyle w:val="Hyperlink"/>
            <w:rFonts w:ascii="Times New Roman" w:eastAsia="Times New Roman" w:hAnsi="Times New Roman" w:cs="Times New Roman"/>
            <w:color w:val="auto"/>
            <w:sz w:val="24"/>
            <w:szCs w:val="24"/>
            <w:lang w:eastAsia="bg-BG"/>
          </w:rPr>
          <w:t>чл. 121, ал. 1</w:t>
        </w:r>
      </w:hyperlink>
      <w:r w:rsidRPr="008634D4">
        <w:rPr>
          <w:rFonts w:ascii="Times New Roman" w:eastAsia="Times New Roman" w:hAnsi="Times New Roman" w:cs="Times New Roman"/>
          <w:sz w:val="24"/>
          <w:szCs w:val="24"/>
          <w:lang w:eastAsia="bg-BG"/>
        </w:rPr>
        <w:t xml:space="preserve"> от ЗОП и/или информация по </w:t>
      </w:r>
      <w:hyperlink r:id="rId67" w:history="1">
        <w:r w:rsidRPr="008634D4">
          <w:rPr>
            <w:rStyle w:val="Hyperlink"/>
            <w:rFonts w:ascii="Times New Roman" w:eastAsia="Times New Roman" w:hAnsi="Times New Roman" w:cs="Times New Roman"/>
            <w:color w:val="auto"/>
            <w:sz w:val="24"/>
            <w:szCs w:val="24"/>
            <w:lang w:eastAsia="bg-BG"/>
          </w:rPr>
          <w:t>чл. 121, ал. 3</w:t>
        </w:r>
      </w:hyperlink>
      <w:r w:rsidRPr="008634D4">
        <w:rPr>
          <w:rFonts w:ascii="Times New Roman" w:eastAsia="Times New Roman" w:hAnsi="Times New Roman" w:cs="Times New Roman"/>
          <w:sz w:val="24"/>
          <w:szCs w:val="24"/>
          <w:lang w:eastAsia="bg-BG"/>
        </w:rPr>
        <w:t xml:space="preserve"> от ЗОП, срокът е 5 години от датата на приключване изпълнението на договора или от датата на прекратяване на възлагането.</w:t>
      </w:r>
      <w:r w:rsidRPr="008634D4">
        <w:rPr>
          <w:rFonts w:ascii="Times New Roman" w:eastAsia="Times New Roman" w:hAnsi="Times New Roman" w:cs="Times New Roman"/>
          <w:i/>
          <w:iCs/>
          <w:sz w:val="24"/>
          <w:szCs w:val="24"/>
          <w:lang w:eastAsia="bg-BG"/>
        </w:rPr>
        <w:t> </w:t>
      </w:r>
    </w:p>
    <w:p w14:paraId="7A8312ED" w14:textId="0365FF8C" w:rsidR="00840BB9" w:rsidRPr="008634D4" w:rsidRDefault="00F43980" w:rsidP="00F43980">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(4) Сроковете по ал. 3 могат да бъдат удължени, в случай че това произтича от правила за работа на финансиращи, одитиращи и сертифициращи органи във връзка с предоставянето на средства по проекти и програми от Европейския съюз.</w:t>
      </w:r>
    </w:p>
    <w:p w14:paraId="5453D263" w14:textId="77777777" w:rsidR="00BE4E3B" w:rsidRPr="008634D4" w:rsidRDefault="00BE4E3B" w:rsidP="000C3894">
      <w:pPr>
        <w:spacing w:after="0" w:line="240" w:lineRule="auto"/>
        <w:ind w:firstLine="709"/>
        <w:jc w:val="both"/>
        <w:rPr>
          <w:rFonts w:ascii="Times New Roman" w:eastAsia="Times New Roman" w:hAnsi="Times New Roman" w:cs="Times New Roman"/>
          <w:sz w:val="24"/>
          <w:szCs w:val="24"/>
          <w:lang w:eastAsia="bg-BG"/>
        </w:rPr>
      </w:pPr>
    </w:p>
    <w:p w14:paraId="69C6646E" w14:textId="6E195E9D" w:rsidR="00F5042B" w:rsidRPr="008634D4" w:rsidRDefault="00F5042B" w:rsidP="00F5042B">
      <w:pPr>
        <w:spacing w:after="0" w:line="240" w:lineRule="auto"/>
        <w:ind w:firstLine="709"/>
        <w:jc w:val="center"/>
        <w:rPr>
          <w:rFonts w:ascii="Times New Roman" w:hAnsi="Times New Roman" w:cs="Times New Roman"/>
          <w:sz w:val="24"/>
          <w:szCs w:val="24"/>
        </w:rPr>
      </w:pPr>
      <w:r w:rsidRPr="008634D4">
        <w:rPr>
          <w:rFonts w:ascii="Times New Roman" w:hAnsi="Times New Roman" w:cs="Times New Roman"/>
          <w:sz w:val="24"/>
          <w:szCs w:val="24"/>
        </w:rPr>
        <w:t xml:space="preserve">Раздел </w:t>
      </w:r>
      <w:r w:rsidRPr="008634D4">
        <w:rPr>
          <w:rFonts w:ascii="Times New Roman" w:hAnsi="Times New Roman" w:cs="Times New Roman"/>
          <w:sz w:val="24"/>
          <w:szCs w:val="24"/>
          <w:lang w:val="en-US"/>
        </w:rPr>
        <w:t>I</w:t>
      </w:r>
      <w:r w:rsidRPr="008634D4">
        <w:rPr>
          <w:rFonts w:ascii="Times New Roman" w:hAnsi="Times New Roman" w:cs="Times New Roman"/>
          <w:sz w:val="24"/>
          <w:szCs w:val="24"/>
        </w:rPr>
        <w:t>II</w:t>
      </w:r>
    </w:p>
    <w:p w14:paraId="711822FC" w14:textId="5E4FAF09" w:rsidR="00F5042B" w:rsidRPr="008634D4" w:rsidRDefault="00F5042B" w:rsidP="00F5042B">
      <w:pPr>
        <w:spacing w:after="0" w:line="240" w:lineRule="auto"/>
        <w:ind w:firstLine="709"/>
        <w:jc w:val="center"/>
        <w:rPr>
          <w:rFonts w:ascii="Times New Roman" w:hAnsi="Times New Roman" w:cs="Times New Roman"/>
          <w:sz w:val="24"/>
          <w:szCs w:val="24"/>
        </w:rPr>
      </w:pPr>
      <w:r w:rsidRPr="008634D4">
        <w:rPr>
          <w:rFonts w:ascii="Times New Roman" w:hAnsi="Times New Roman" w:cs="Times New Roman"/>
          <w:sz w:val="24"/>
          <w:szCs w:val="24"/>
        </w:rPr>
        <w:t>ОБУЧЕНИЕ НА ЛИЦАТА, АНГАЖИРАНИ С УПРАВЛЕНИЕТО НА ЦИКЪЛА НА ОБЩЕСТВЕНИТЕ ПОРЪЧКИ</w:t>
      </w:r>
    </w:p>
    <w:p w14:paraId="7FF827BC" w14:textId="77777777" w:rsidR="00F5042B" w:rsidRPr="008634D4" w:rsidRDefault="00F5042B" w:rsidP="000C3894">
      <w:pPr>
        <w:spacing w:after="0" w:line="240" w:lineRule="auto"/>
        <w:ind w:firstLine="709"/>
        <w:jc w:val="both"/>
        <w:rPr>
          <w:rFonts w:ascii="Times New Roman" w:hAnsi="Times New Roman" w:cs="Times New Roman"/>
          <w:sz w:val="24"/>
          <w:szCs w:val="24"/>
        </w:rPr>
      </w:pPr>
    </w:p>
    <w:p w14:paraId="3D081F79" w14:textId="77777777" w:rsidR="00F5042B" w:rsidRPr="008634D4" w:rsidRDefault="00F5042B" w:rsidP="000C3894">
      <w:pPr>
        <w:spacing w:after="0" w:line="240" w:lineRule="auto"/>
        <w:ind w:firstLine="709"/>
        <w:jc w:val="both"/>
        <w:rPr>
          <w:rFonts w:ascii="Times New Roman" w:hAnsi="Times New Roman" w:cs="Times New Roman"/>
          <w:sz w:val="24"/>
          <w:szCs w:val="24"/>
        </w:rPr>
      </w:pPr>
      <w:r w:rsidRPr="008634D4">
        <w:rPr>
          <w:rFonts w:ascii="Times New Roman" w:hAnsi="Times New Roman" w:cs="Times New Roman"/>
          <w:sz w:val="24"/>
          <w:szCs w:val="24"/>
        </w:rPr>
        <w:t xml:space="preserve">Чл. 51. (1) Служители, в чиито длъжностни характеристики е заложено изпълнение на функции, свързани с процеса на възлагане на обществени поръчки, както и служители, на които се възлагат отделни дейности по организиране и/или провеждане на обществените поръчки, подлежат на въвеждащо и поддържащо обучение. </w:t>
      </w:r>
    </w:p>
    <w:p w14:paraId="57B4B27F" w14:textId="61612F73" w:rsidR="00BE4E3B" w:rsidRPr="008634D4" w:rsidRDefault="00F5042B" w:rsidP="000C3894">
      <w:pPr>
        <w:spacing w:after="0" w:line="240" w:lineRule="auto"/>
        <w:ind w:firstLine="709"/>
        <w:jc w:val="both"/>
        <w:rPr>
          <w:rFonts w:ascii="Times New Roman" w:hAnsi="Times New Roman" w:cs="Times New Roman"/>
          <w:sz w:val="24"/>
          <w:szCs w:val="24"/>
        </w:rPr>
      </w:pPr>
      <w:r w:rsidRPr="008634D4">
        <w:rPr>
          <w:rFonts w:ascii="Times New Roman" w:hAnsi="Times New Roman" w:cs="Times New Roman"/>
          <w:sz w:val="24"/>
          <w:szCs w:val="24"/>
        </w:rPr>
        <w:t>(2) При мотивирано искане от главния счетоводител/финасовия контрольор и по преценка на Директора на РѝТХ - Варна, лицата, ангажирани с управлението на цикъла на обществените поръчки, могат да участват в семинари и обучения, организирани и провеждани от външни лица.</w:t>
      </w:r>
    </w:p>
    <w:p w14:paraId="41531D76" w14:textId="77777777" w:rsidR="00681002" w:rsidRPr="008634D4" w:rsidRDefault="00681002" w:rsidP="000C3894">
      <w:pPr>
        <w:spacing w:after="0" w:line="240" w:lineRule="auto"/>
        <w:ind w:firstLine="709"/>
        <w:jc w:val="both"/>
        <w:rPr>
          <w:rFonts w:ascii="Times New Roman" w:hAnsi="Times New Roman" w:cs="Times New Roman"/>
          <w:sz w:val="24"/>
          <w:szCs w:val="24"/>
        </w:rPr>
      </w:pPr>
    </w:p>
    <w:p w14:paraId="0564FC8E" w14:textId="382B982B" w:rsidR="00681002" w:rsidRPr="008634D4" w:rsidRDefault="00681002" w:rsidP="00681002">
      <w:pPr>
        <w:spacing w:after="0" w:line="240" w:lineRule="auto"/>
        <w:jc w:val="center"/>
        <w:rPr>
          <w:rFonts w:ascii="Times New Roman" w:hAnsi="Times New Roman" w:cs="Times New Roman"/>
          <w:sz w:val="24"/>
          <w:szCs w:val="24"/>
          <w:lang w:val="en-US"/>
        </w:rPr>
      </w:pPr>
      <w:r w:rsidRPr="008634D4">
        <w:rPr>
          <w:rFonts w:ascii="Times New Roman" w:hAnsi="Times New Roman" w:cs="Times New Roman"/>
          <w:sz w:val="24"/>
          <w:szCs w:val="24"/>
        </w:rPr>
        <w:t xml:space="preserve">Раздел </w:t>
      </w:r>
      <w:r w:rsidRPr="008634D4">
        <w:rPr>
          <w:rFonts w:ascii="Times New Roman" w:hAnsi="Times New Roman" w:cs="Times New Roman"/>
          <w:sz w:val="24"/>
          <w:szCs w:val="24"/>
          <w:lang w:val="en-US"/>
        </w:rPr>
        <w:t>IV</w:t>
      </w:r>
    </w:p>
    <w:p w14:paraId="4B543BB9" w14:textId="57160620" w:rsidR="00681002" w:rsidRPr="008634D4" w:rsidRDefault="00681002" w:rsidP="00681002">
      <w:pPr>
        <w:spacing w:after="0" w:line="240" w:lineRule="auto"/>
        <w:jc w:val="center"/>
        <w:rPr>
          <w:rFonts w:ascii="Times New Roman" w:hAnsi="Times New Roman" w:cs="Times New Roman"/>
          <w:sz w:val="24"/>
          <w:szCs w:val="24"/>
        </w:rPr>
      </w:pPr>
      <w:r w:rsidRPr="008634D4">
        <w:rPr>
          <w:rFonts w:ascii="Times New Roman" w:hAnsi="Times New Roman" w:cs="Times New Roman"/>
          <w:sz w:val="24"/>
          <w:szCs w:val="24"/>
        </w:rPr>
        <w:t>ПУБЛИКУВАНЕ НА ДОКУМЕНТИ В РЕГИСТЪРА И НА ПРОФИЛА НА КУПУВАЧА.</w:t>
      </w:r>
    </w:p>
    <w:p w14:paraId="478479A4" w14:textId="77777777" w:rsidR="00681002" w:rsidRPr="008634D4" w:rsidRDefault="00681002" w:rsidP="000C3894">
      <w:pPr>
        <w:spacing w:after="0" w:line="240" w:lineRule="auto"/>
        <w:ind w:firstLine="709"/>
        <w:jc w:val="both"/>
        <w:rPr>
          <w:rFonts w:ascii="Times New Roman" w:eastAsia="Times New Roman" w:hAnsi="Times New Roman" w:cs="Times New Roman"/>
          <w:sz w:val="24"/>
          <w:szCs w:val="24"/>
          <w:lang w:eastAsia="bg-BG"/>
        </w:rPr>
      </w:pPr>
    </w:p>
    <w:p w14:paraId="0E3FB29B" w14:textId="77777777" w:rsidR="00681002" w:rsidRPr="008634D4" w:rsidRDefault="00681002" w:rsidP="00681002">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lastRenderedPageBreak/>
        <w:t>Чл. 52 (1) Регистърът на обществените поръчки (РОП) представлява електронна база данни - част от платформата по </w:t>
      </w:r>
      <w:hyperlink r:id="rId68" w:history="1">
        <w:r w:rsidRPr="008634D4">
          <w:rPr>
            <w:rStyle w:val="Hyperlink"/>
            <w:rFonts w:ascii="Times New Roman" w:eastAsia="Times New Roman" w:hAnsi="Times New Roman" w:cs="Times New Roman"/>
            <w:color w:val="auto"/>
            <w:sz w:val="24"/>
            <w:szCs w:val="24"/>
            <w:lang w:eastAsia="bg-BG"/>
          </w:rPr>
          <w:t>чл. 39а, ал. 1</w:t>
        </w:r>
      </w:hyperlink>
      <w:r w:rsidRPr="008634D4">
        <w:rPr>
          <w:rFonts w:ascii="Times New Roman" w:eastAsia="Times New Roman" w:hAnsi="Times New Roman" w:cs="Times New Roman"/>
          <w:sz w:val="24"/>
          <w:szCs w:val="24"/>
          <w:lang w:eastAsia="bg-BG"/>
        </w:rPr>
        <w:t xml:space="preserve"> от ЗОП, с информация за възлаганите обществени поръчки от възложителите по този закон. </w:t>
      </w:r>
    </w:p>
    <w:p w14:paraId="05D7ED0D" w14:textId="26241D8B" w:rsidR="00681002" w:rsidRPr="008634D4" w:rsidRDefault="00681002" w:rsidP="00681002">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sz w:val="24"/>
          <w:szCs w:val="24"/>
          <w:lang w:eastAsia="bg-BG"/>
        </w:rPr>
        <w:t>(2) Възложителят и отговорните лица публикуваат в регистъра:</w:t>
      </w:r>
      <w:r w:rsidRPr="008634D4">
        <w:rPr>
          <w:rFonts w:ascii="Times New Roman" w:eastAsia="Times New Roman" w:hAnsi="Times New Roman" w:cs="Times New Roman"/>
          <w:i/>
          <w:iCs/>
          <w:sz w:val="24"/>
          <w:szCs w:val="24"/>
          <w:lang w:eastAsia="bg-BG"/>
        </w:rPr>
        <w:t> </w:t>
      </w:r>
    </w:p>
    <w:p w14:paraId="0C732921" w14:textId="77777777" w:rsidR="00681002" w:rsidRPr="008634D4" w:rsidRDefault="00681002" w:rsidP="00681002">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i/>
          <w:iCs/>
          <w:sz w:val="24"/>
          <w:szCs w:val="24"/>
          <w:lang w:eastAsia="bg-BG"/>
        </w:rPr>
        <w:t>1.</w:t>
      </w:r>
      <w:r w:rsidRPr="008634D4">
        <w:rPr>
          <w:rFonts w:ascii="Times New Roman" w:eastAsia="Times New Roman" w:hAnsi="Times New Roman" w:cs="Times New Roman"/>
          <w:sz w:val="24"/>
          <w:szCs w:val="24"/>
          <w:lang w:eastAsia="bg-BG"/>
        </w:rPr>
        <w:t> решенията по </w:t>
      </w:r>
      <w:hyperlink r:id="rId69" w:history="1">
        <w:r w:rsidRPr="008634D4">
          <w:rPr>
            <w:rStyle w:val="Hyperlink"/>
            <w:rFonts w:ascii="Times New Roman" w:eastAsia="Times New Roman" w:hAnsi="Times New Roman" w:cs="Times New Roman"/>
            <w:color w:val="auto"/>
            <w:sz w:val="24"/>
            <w:szCs w:val="24"/>
            <w:lang w:eastAsia="bg-BG"/>
          </w:rPr>
          <w:t>чл. 22, ал. 1</w:t>
        </w:r>
      </w:hyperlink>
      <w:r w:rsidRPr="008634D4">
        <w:rPr>
          <w:rFonts w:ascii="Times New Roman" w:eastAsia="Times New Roman" w:hAnsi="Times New Roman" w:cs="Times New Roman"/>
          <w:sz w:val="24"/>
          <w:szCs w:val="24"/>
          <w:lang w:eastAsia="bg-BG"/>
        </w:rPr>
        <w:t> и </w:t>
      </w:r>
      <w:hyperlink r:id="rId70" w:history="1">
        <w:r w:rsidRPr="008634D4">
          <w:rPr>
            <w:rStyle w:val="Hyperlink"/>
            <w:rFonts w:ascii="Times New Roman" w:eastAsia="Times New Roman" w:hAnsi="Times New Roman" w:cs="Times New Roman"/>
            <w:color w:val="auto"/>
            <w:sz w:val="24"/>
            <w:szCs w:val="24"/>
            <w:lang w:eastAsia="bg-BG"/>
          </w:rPr>
          <w:t>8</w:t>
        </w:r>
      </w:hyperlink>
      <w:r w:rsidRPr="008634D4">
        <w:rPr>
          <w:rFonts w:ascii="Times New Roman" w:eastAsia="Times New Roman" w:hAnsi="Times New Roman" w:cs="Times New Roman"/>
          <w:sz w:val="24"/>
          <w:szCs w:val="24"/>
          <w:lang w:eastAsia="bg-BG"/>
        </w:rPr>
        <w:t xml:space="preserve"> от ЗОП;</w:t>
      </w:r>
      <w:r w:rsidRPr="008634D4">
        <w:rPr>
          <w:rFonts w:ascii="Times New Roman" w:eastAsia="Times New Roman" w:hAnsi="Times New Roman" w:cs="Times New Roman"/>
          <w:i/>
          <w:iCs/>
          <w:sz w:val="24"/>
          <w:szCs w:val="24"/>
          <w:lang w:eastAsia="bg-BG"/>
        </w:rPr>
        <w:t> </w:t>
      </w:r>
    </w:p>
    <w:p w14:paraId="3B61BE35" w14:textId="77777777" w:rsidR="00681002" w:rsidRPr="008634D4" w:rsidRDefault="00681002" w:rsidP="00681002">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i/>
          <w:iCs/>
          <w:sz w:val="24"/>
          <w:szCs w:val="24"/>
          <w:lang w:eastAsia="bg-BG"/>
        </w:rPr>
        <w:t>2.</w:t>
      </w:r>
      <w:r w:rsidRPr="008634D4">
        <w:rPr>
          <w:rFonts w:ascii="Times New Roman" w:eastAsia="Times New Roman" w:hAnsi="Times New Roman" w:cs="Times New Roman"/>
          <w:sz w:val="24"/>
          <w:szCs w:val="24"/>
          <w:lang w:eastAsia="bg-BG"/>
        </w:rPr>
        <w:t> обявленията по </w:t>
      </w:r>
      <w:hyperlink r:id="rId71" w:history="1">
        <w:r w:rsidRPr="008634D4">
          <w:rPr>
            <w:rStyle w:val="Hyperlink"/>
            <w:rFonts w:ascii="Times New Roman" w:eastAsia="Times New Roman" w:hAnsi="Times New Roman" w:cs="Times New Roman"/>
            <w:color w:val="auto"/>
            <w:sz w:val="24"/>
            <w:szCs w:val="24"/>
            <w:lang w:eastAsia="bg-BG"/>
          </w:rPr>
          <w:t>чл. 35, ал. 1</w:t>
        </w:r>
      </w:hyperlink>
      <w:r w:rsidRPr="008634D4">
        <w:rPr>
          <w:rFonts w:ascii="Times New Roman" w:eastAsia="Times New Roman" w:hAnsi="Times New Roman" w:cs="Times New Roman"/>
          <w:sz w:val="24"/>
          <w:szCs w:val="24"/>
          <w:lang w:eastAsia="bg-BG"/>
        </w:rPr>
        <w:t xml:space="preserve"> от ЗОП;</w:t>
      </w:r>
      <w:r w:rsidRPr="008634D4">
        <w:rPr>
          <w:rFonts w:ascii="Times New Roman" w:eastAsia="Times New Roman" w:hAnsi="Times New Roman" w:cs="Times New Roman"/>
          <w:i/>
          <w:iCs/>
          <w:sz w:val="24"/>
          <w:szCs w:val="24"/>
          <w:lang w:eastAsia="bg-BG"/>
        </w:rPr>
        <w:t> </w:t>
      </w:r>
    </w:p>
    <w:p w14:paraId="2343D8FD" w14:textId="77777777" w:rsidR="00681002" w:rsidRPr="008634D4" w:rsidRDefault="00681002" w:rsidP="00681002">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i/>
          <w:iCs/>
          <w:sz w:val="24"/>
          <w:szCs w:val="24"/>
          <w:lang w:eastAsia="bg-BG"/>
        </w:rPr>
        <w:t>3.</w:t>
      </w:r>
      <w:r w:rsidRPr="008634D4">
        <w:rPr>
          <w:rFonts w:ascii="Times New Roman" w:eastAsia="Times New Roman" w:hAnsi="Times New Roman" w:cs="Times New Roman"/>
          <w:sz w:val="24"/>
          <w:szCs w:val="24"/>
          <w:lang w:eastAsia="bg-BG"/>
        </w:rPr>
        <w:t> обявленията, свързани с провеждане на процедурите по </w:t>
      </w:r>
      <w:hyperlink r:id="rId72" w:history="1">
        <w:r w:rsidRPr="008634D4">
          <w:rPr>
            <w:rStyle w:val="Hyperlink"/>
            <w:rFonts w:ascii="Times New Roman" w:eastAsia="Times New Roman" w:hAnsi="Times New Roman" w:cs="Times New Roman"/>
            <w:color w:val="auto"/>
            <w:sz w:val="24"/>
            <w:szCs w:val="24"/>
            <w:lang w:eastAsia="bg-BG"/>
          </w:rPr>
          <w:t>чл. 18, ал. 1, т. 12</w:t>
        </w:r>
      </w:hyperlink>
      <w:r w:rsidRPr="008634D4">
        <w:rPr>
          <w:rFonts w:ascii="Times New Roman" w:eastAsia="Times New Roman" w:hAnsi="Times New Roman" w:cs="Times New Roman"/>
          <w:sz w:val="24"/>
          <w:szCs w:val="24"/>
          <w:lang w:eastAsia="bg-BG"/>
        </w:rPr>
        <w:t> и </w:t>
      </w:r>
      <w:hyperlink r:id="rId73" w:history="1">
        <w:r w:rsidRPr="008634D4">
          <w:rPr>
            <w:rStyle w:val="Hyperlink"/>
            <w:rFonts w:ascii="Times New Roman" w:eastAsia="Times New Roman" w:hAnsi="Times New Roman" w:cs="Times New Roman"/>
            <w:color w:val="auto"/>
            <w:sz w:val="24"/>
            <w:szCs w:val="24"/>
            <w:lang w:eastAsia="bg-BG"/>
          </w:rPr>
          <w:t>13</w:t>
        </w:r>
      </w:hyperlink>
      <w:r w:rsidRPr="008634D4">
        <w:rPr>
          <w:rFonts w:ascii="Times New Roman" w:eastAsia="Times New Roman" w:hAnsi="Times New Roman" w:cs="Times New Roman"/>
          <w:sz w:val="24"/>
          <w:szCs w:val="24"/>
          <w:lang w:eastAsia="bg-BG"/>
        </w:rPr>
        <w:t xml:space="preserve"> от ЗОП - за оповестяване на откриването, промените, възлагането на поръчките и изменението на договорите;</w:t>
      </w:r>
      <w:r w:rsidRPr="008634D4">
        <w:rPr>
          <w:rFonts w:ascii="Times New Roman" w:eastAsia="Times New Roman" w:hAnsi="Times New Roman" w:cs="Times New Roman"/>
          <w:i/>
          <w:iCs/>
          <w:sz w:val="24"/>
          <w:szCs w:val="24"/>
          <w:lang w:eastAsia="bg-BG"/>
        </w:rPr>
        <w:t> </w:t>
      </w:r>
    </w:p>
    <w:p w14:paraId="4D564B46" w14:textId="77777777" w:rsidR="00681002" w:rsidRPr="008634D4" w:rsidRDefault="00681002" w:rsidP="00681002">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i/>
          <w:iCs/>
          <w:sz w:val="24"/>
          <w:szCs w:val="24"/>
          <w:lang w:eastAsia="bg-BG"/>
        </w:rPr>
        <w:t>4.</w:t>
      </w:r>
      <w:r w:rsidRPr="008634D4">
        <w:rPr>
          <w:rFonts w:ascii="Times New Roman" w:eastAsia="Times New Roman" w:hAnsi="Times New Roman" w:cs="Times New Roman"/>
          <w:sz w:val="24"/>
          <w:szCs w:val="24"/>
          <w:lang w:eastAsia="bg-BG"/>
        </w:rPr>
        <w:t> поканите за участие в процедурите по </w:t>
      </w:r>
      <w:hyperlink r:id="rId74" w:history="1">
        <w:r w:rsidRPr="008634D4">
          <w:rPr>
            <w:rStyle w:val="Hyperlink"/>
            <w:rFonts w:ascii="Times New Roman" w:eastAsia="Times New Roman" w:hAnsi="Times New Roman" w:cs="Times New Roman"/>
            <w:color w:val="auto"/>
            <w:sz w:val="24"/>
            <w:szCs w:val="24"/>
            <w:lang w:eastAsia="bg-BG"/>
          </w:rPr>
          <w:t>чл. 18, ал. 1, т. 8 - 10</w:t>
        </w:r>
      </w:hyperlink>
      <w:r w:rsidRPr="008634D4">
        <w:rPr>
          <w:rFonts w:ascii="Times New Roman" w:eastAsia="Times New Roman" w:hAnsi="Times New Roman" w:cs="Times New Roman"/>
          <w:sz w:val="24"/>
          <w:szCs w:val="24"/>
          <w:lang w:eastAsia="bg-BG"/>
        </w:rPr>
        <w:t> и </w:t>
      </w:r>
      <w:hyperlink r:id="rId75" w:history="1">
        <w:r w:rsidRPr="008634D4">
          <w:rPr>
            <w:rStyle w:val="Hyperlink"/>
            <w:rFonts w:ascii="Times New Roman" w:eastAsia="Times New Roman" w:hAnsi="Times New Roman" w:cs="Times New Roman"/>
            <w:color w:val="auto"/>
            <w:sz w:val="24"/>
            <w:szCs w:val="24"/>
            <w:lang w:eastAsia="bg-BG"/>
          </w:rPr>
          <w:t>13</w:t>
        </w:r>
      </w:hyperlink>
      <w:r w:rsidRPr="008634D4">
        <w:rPr>
          <w:rFonts w:ascii="Times New Roman" w:eastAsia="Times New Roman" w:hAnsi="Times New Roman" w:cs="Times New Roman"/>
          <w:sz w:val="24"/>
          <w:szCs w:val="24"/>
          <w:lang w:eastAsia="bg-BG"/>
        </w:rPr>
        <w:t xml:space="preserve"> от ЗОП;</w:t>
      </w:r>
      <w:r w:rsidRPr="008634D4">
        <w:rPr>
          <w:rFonts w:ascii="Times New Roman" w:eastAsia="Times New Roman" w:hAnsi="Times New Roman" w:cs="Times New Roman"/>
          <w:i/>
          <w:iCs/>
          <w:sz w:val="24"/>
          <w:szCs w:val="24"/>
          <w:lang w:eastAsia="bg-BG"/>
        </w:rPr>
        <w:t> </w:t>
      </w:r>
    </w:p>
    <w:p w14:paraId="3394D7A1" w14:textId="77777777" w:rsidR="00681002" w:rsidRPr="008634D4" w:rsidRDefault="00681002" w:rsidP="00681002">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i/>
          <w:iCs/>
          <w:sz w:val="24"/>
          <w:szCs w:val="24"/>
          <w:lang w:eastAsia="bg-BG"/>
        </w:rPr>
        <w:t>5.</w:t>
      </w:r>
      <w:r w:rsidRPr="008634D4">
        <w:rPr>
          <w:rFonts w:ascii="Times New Roman" w:eastAsia="Times New Roman" w:hAnsi="Times New Roman" w:cs="Times New Roman"/>
          <w:sz w:val="24"/>
          <w:szCs w:val="24"/>
          <w:lang w:eastAsia="bg-BG"/>
        </w:rPr>
        <w:t> обявленията за приключване на договорите за обществени поръчки и рамковите споразумения.</w:t>
      </w:r>
      <w:r w:rsidRPr="008634D4">
        <w:rPr>
          <w:rFonts w:ascii="Times New Roman" w:eastAsia="Times New Roman" w:hAnsi="Times New Roman" w:cs="Times New Roman"/>
          <w:i/>
          <w:iCs/>
          <w:sz w:val="24"/>
          <w:szCs w:val="24"/>
          <w:lang w:eastAsia="bg-BG"/>
        </w:rPr>
        <w:t> </w:t>
      </w:r>
    </w:p>
    <w:p w14:paraId="4E75A790" w14:textId="77777777" w:rsidR="00681002" w:rsidRPr="008634D4" w:rsidRDefault="00681002" w:rsidP="00681002">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i/>
          <w:iCs/>
          <w:sz w:val="24"/>
          <w:szCs w:val="24"/>
          <w:lang w:eastAsia="bg-BG"/>
        </w:rPr>
        <w:t>6.</w:t>
      </w:r>
      <w:r w:rsidRPr="008634D4">
        <w:rPr>
          <w:rFonts w:ascii="Times New Roman" w:eastAsia="Times New Roman" w:hAnsi="Times New Roman" w:cs="Times New Roman"/>
          <w:sz w:val="24"/>
          <w:szCs w:val="24"/>
          <w:lang w:eastAsia="bg-BG"/>
        </w:rPr>
        <w:t xml:space="preserve"> обявите за събиране на оферти, поканите до определени лица по </w:t>
      </w:r>
      <w:hyperlink r:id="rId76" w:history="1">
        <w:r w:rsidRPr="008634D4">
          <w:rPr>
            <w:rStyle w:val="Hyperlink"/>
            <w:rFonts w:ascii="Times New Roman" w:eastAsia="Times New Roman" w:hAnsi="Times New Roman" w:cs="Times New Roman"/>
            <w:color w:val="auto"/>
            <w:sz w:val="24"/>
            <w:szCs w:val="24"/>
            <w:lang w:eastAsia="bg-BG"/>
          </w:rPr>
          <w:t>чл. 191, ал. 1</w:t>
        </w:r>
      </w:hyperlink>
      <w:r w:rsidRPr="008634D4">
        <w:rPr>
          <w:rFonts w:ascii="Times New Roman" w:eastAsia="Times New Roman" w:hAnsi="Times New Roman" w:cs="Times New Roman"/>
          <w:sz w:val="24"/>
          <w:szCs w:val="24"/>
          <w:lang w:eastAsia="bg-BG"/>
        </w:rPr>
        <w:t xml:space="preserve"> от ЗОП, както и обявления за възлагане на обществени поръчки на стойност по </w:t>
      </w:r>
      <w:hyperlink r:id="rId77" w:history="1">
        <w:r w:rsidRPr="008634D4">
          <w:rPr>
            <w:rStyle w:val="Hyperlink"/>
            <w:rFonts w:ascii="Times New Roman" w:eastAsia="Times New Roman" w:hAnsi="Times New Roman" w:cs="Times New Roman"/>
            <w:color w:val="auto"/>
            <w:sz w:val="24"/>
            <w:szCs w:val="24"/>
            <w:lang w:eastAsia="bg-BG"/>
          </w:rPr>
          <w:t>чл. 20, ал. 3</w:t>
        </w:r>
      </w:hyperlink>
      <w:r w:rsidRPr="008634D4">
        <w:rPr>
          <w:rFonts w:ascii="Times New Roman" w:eastAsia="Times New Roman" w:hAnsi="Times New Roman" w:cs="Times New Roman"/>
          <w:sz w:val="24"/>
          <w:szCs w:val="24"/>
          <w:lang w:eastAsia="bg-BG"/>
        </w:rPr>
        <w:t> или </w:t>
      </w:r>
      <w:hyperlink r:id="rId78" w:history="1">
        <w:r w:rsidRPr="008634D4">
          <w:rPr>
            <w:rStyle w:val="Hyperlink"/>
            <w:rFonts w:ascii="Times New Roman" w:eastAsia="Times New Roman" w:hAnsi="Times New Roman" w:cs="Times New Roman"/>
            <w:color w:val="auto"/>
            <w:sz w:val="24"/>
            <w:szCs w:val="24"/>
            <w:lang w:eastAsia="bg-BG"/>
          </w:rPr>
          <w:t>7</w:t>
        </w:r>
      </w:hyperlink>
      <w:r w:rsidRPr="008634D4">
        <w:rPr>
          <w:rFonts w:ascii="Times New Roman" w:eastAsia="Times New Roman" w:hAnsi="Times New Roman" w:cs="Times New Roman"/>
          <w:sz w:val="24"/>
          <w:szCs w:val="24"/>
          <w:lang w:eastAsia="bg-BG"/>
        </w:rPr>
        <w:t xml:space="preserve"> от ЗОП;</w:t>
      </w:r>
      <w:r w:rsidRPr="008634D4">
        <w:rPr>
          <w:rFonts w:ascii="Times New Roman" w:eastAsia="Times New Roman" w:hAnsi="Times New Roman" w:cs="Times New Roman"/>
          <w:i/>
          <w:iCs/>
          <w:sz w:val="24"/>
          <w:szCs w:val="24"/>
          <w:lang w:eastAsia="bg-BG"/>
        </w:rPr>
        <w:t> </w:t>
      </w:r>
    </w:p>
    <w:p w14:paraId="6C6DD7D8" w14:textId="77777777" w:rsidR="00681002" w:rsidRPr="008634D4" w:rsidRDefault="00681002" w:rsidP="00681002">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i/>
          <w:iCs/>
          <w:sz w:val="24"/>
          <w:szCs w:val="24"/>
          <w:lang w:eastAsia="bg-BG"/>
        </w:rPr>
        <w:t>7.</w:t>
      </w:r>
      <w:r w:rsidRPr="008634D4">
        <w:rPr>
          <w:rFonts w:ascii="Times New Roman" w:eastAsia="Times New Roman" w:hAnsi="Times New Roman" w:cs="Times New Roman"/>
          <w:sz w:val="24"/>
          <w:szCs w:val="24"/>
          <w:lang w:eastAsia="bg-BG"/>
        </w:rPr>
        <w:t xml:space="preserve"> документациите за обществени поръчки, с изключение на случаите на </w:t>
      </w:r>
      <w:hyperlink r:id="rId79" w:history="1">
        <w:r w:rsidRPr="008634D4">
          <w:rPr>
            <w:rStyle w:val="Hyperlink"/>
            <w:rFonts w:ascii="Times New Roman" w:eastAsia="Times New Roman" w:hAnsi="Times New Roman" w:cs="Times New Roman"/>
            <w:color w:val="auto"/>
            <w:sz w:val="24"/>
            <w:szCs w:val="24"/>
            <w:lang w:eastAsia="bg-BG"/>
          </w:rPr>
          <w:t>чл. 32, ал. 3</w:t>
        </w:r>
      </w:hyperlink>
      <w:r w:rsidRPr="008634D4">
        <w:rPr>
          <w:rFonts w:ascii="Times New Roman" w:eastAsia="Times New Roman" w:hAnsi="Times New Roman" w:cs="Times New Roman"/>
          <w:sz w:val="24"/>
          <w:szCs w:val="24"/>
          <w:lang w:eastAsia="bg-BG"/>
        </w:rPr>
        <w:t> и </w:t>
      </w:r>
      <w:hyperlink r:id="rId80" w:history="1">
        <w:r w:rsidRPr="008634D4">
          <w:rPr>
            <w:rStyle w:val="Hyperlink"/>
            <w:rFonts w:ascii="Times New Roman" w:eastAsia="Times New Roman" w:hAnsi="Times New Roman" w:cs="Times New Roman"/>
            <w:color w:val="auto"/>
            <w:sz w:val="24"/>
            <w:szCs w:val="24"/>
            <w:lang w:eastAsia="bg-BG"/>
          </w:rPr>
          <w:t>4</w:t>
        </w:r>
      </w:hyperlink>
      <w:r w:rsidRPr="008634D4">
        <w:rPr>
          <w:rFonts w:ascii="Times New Roman" w:eastAsia="Times New Roman" w:hAnsi="Times New Roman" w:cs="Times New Roman"/>
          <w:sz w:val="24"/>
          <w:szCs w:val="24"/>
          <w:lang w:eastAsia="bg-BG"/>
        </w:rPr>
        <w:t xml:space="preserve"> от ЗОП;</w:t>
      </w:r>
    </w:p>
    <w:p w14:paraId="2D49988E" w14:textId="77777777" w:rsidR="00681002" w:rsidRPr="008634D4" w:rsidRDefault="00681002" w:rsidP="00681002">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8. поканите по </w:t>
      </w:r>
      <w:hyperlink r:id="rId81" w:history="1">
        <w:r w:rsidRPr="008634D4">
          <w:rPr>
            <w:rStyle w:val="Hyperlink"/>
            <w:rFonts w:ascii="Times New Roman" w:eastAsia="Times New Roman" w:hAnsi="Times New Roman" w:cs="Times New Roman"/>
            <w:color w:val="auto"/>
            <w:sz w:val="24"/>
            <w:szCs w:val="24"/>
            <w:lang w:eastAsia="bg-BG"/>
          </w:rPr>
          <w:t>чл. 34, ал. 1</w:t>
        </w:r>
      </w:hyperlink>
      <w:r w:rsidRPr="008634D4">
        <w:rPr>
          <w:rFonts w:ascii="Times New Roman" w:eastAsia="Times New Roman" w:hAnsi="Times New Roman" w:cs="Times New Roman"/>
          <w:sz w:val="24"/>
          <w:szCs w:val="24"/>
          <w:lang w:eastAsia="bg-BG"/>
        </w:rPr>
        <w:t> и </w:t>
      </w:r>
      <w:hyperlink r:id="rId82" w:history="1">
        <w:r w:rsidRPr="008634D4">
          <w:rPr>
            <w:rStyle w:val="Hyperlink"/>
            <w:rFonts w:ascii="Times New Roman" w:eastAsia="Times New Roman" w:hAnsi="Times New Roman" w:cs="Times New Roman"/>
            <w:color w:val="auto"/>
            <w:sz w:val="24"/>
            <w:szCs w:val="24"/>
            <w:lang w:eastAsia="bg-BG"/>
          </w:rPr>
          <w:t>2</w:t>
        </w:r>
      </w:hyperlink>
      <w:r w:rsidRPr="008634D4">
        <w:rPr>
          <w:rFonts w:ascii="Times New Roman" w:eastAsia="Times New Roman" w:hAnsi="Times New Roman" w:cs="Times New Roman"/>
          <w:sz w:val="24"/>
          <w:szCs w:val="24"/>
          <w:lang w:eastAsia="bg-BG"/>
        </w:rPr>
        <w:t xml:space="preserve"> от ЗОП;</w:t>
      </w:r>
    </w:p>
    <w:p w14:paraId="0CBC516D" w14:textId="77777777" w:rsidR="00681002" w:rsidRPr="008634D4" w:rsidRDefault="00681002" w:rsidP="00681002">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sz w:val="24"/>
          <w:szCs w:val="24"/>
          <w:lang w:eastAsia="bg-BG"/>
        </w:rPr>
        <w:t>9. разясненията, предоставени от възложителите във връзка с обществените поръчки;</w:t>
      </w:r>
      <w:r w:rsidRPr="008634D4">
        <w:rPr>
          <w:rFonts w:ascii="Times New Roman" w:eastAsia="Times New Roman" w:hAnsi="Times New Roman" w:cs="Times New Roman"/>
          <w:i/>
          <w:iCs/>
          <w:sz w:val="24"/>
          <w:szCs w:val="24"/>
          <w:lang w:eastAsia="bg-BG"/>
        </w:rPr>
        <w:t> </w:t>
      </w:r>
    </w:p>
    <w:p w14:paraId="3E8E71DA" w14:textId="77777777" w:rsidR="00681002" w:rsidRPr="008634D4" w:rsidRDefault="00681002" w:rsidP="00681002">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sz w:val="24"/>
          <w:szCs w:val="24"/>
          <w:lang w:eastAsia="bg-BG"/>
        </w:rPr>
        <w:t>10. протоколите и докладите на комисиите при възлагане на поръчките, съответно на журито в конкурс за проект;</w:t>
      </w:r>
      <w:r w:rsidRPr="008634D4">
        <w:rPr>
          <w:rFonts w:ascii="Times New Roman" w:eastAsia="Times New Roman" w:hAnsi="Times New Roman" w:cs="Times New Roman"/>
          <w:i/>
          <w:iCs/>
          <w:sz w:val="24"/>
          <w:szCs w:val="24"/>
          <w:lang w:eastAsia="bg-BG"/>
        </w:rPr>
        <w:t> </w:t>
      </w:r>
    </w:p>
    <w:p w14:paraId="71E7EECF" w14:textId="77777777" w:rsidR="00681002" w:rsidRPr="008634D4" w:rsidRDefault="00681002" w:rsidP="00681002">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sz w:val="24"/>
          <w:szCs w:val="24"/>
          <w:lang w:eastAsia="bg-BG"/>
        </w:rPr>
        <w:t>11. договорите за обществени поръчки и рамковите споразумения, както и приложенията към тях, с изключение на тези, които са публикувани като част от документацията;</w:t>
      </w:r>
      <w:r w:rsidRPr="008634D4">
        <w:rPr>
          <w:rFonts w:ascii="Times New Roman" w:eastAsia="Times New Roman" w:hAnsi="Times New Roman" w:cs="Times New Roman"/>
          <w:i/>
          <w:iCs/>
          <w:sz w:val="24"/>
          <w:szCs w:val="24"/>
          <w:lang w:eastAsia="bg-BG"/>
        </w:rPr>
        <w:t> </w:t>
      </w:r>
    </w:p>
    <w:p w14:paraId="5F836635" w14:textId="77777777" w:rsidR="00681002" w:rsidRPr="008634D4" w:rsidRDefault="00681002" w:rsidP="00681002">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sz w:val="24"/>
          <w:szCs w:val="24"/>
          <w:lang w:eastAsia="bg-BG"/>
        </w:rPr>
        <w:t>12. договорите за подизпълнение заедно с приложенията към тях;</w:t>
      </w:r>
      <w:r w:rsidRPr="008634D4">
        <w:rPr>
          <w:rFonts w:ascii="Times New Roman" w:eastAsia="Times New Roman" w:hAnsi="Times New Roman" w:cs="Times New Roman"/>
          <w:i/>
          <w:iCs/>
          <w:sz w:val="24"/>
          <w:szCs w:val="24"/>
          <w:lang w:eastAsia="bg-BG"/>
        </w:rPr>
        <w:t> </w:t>
      </w:r>
    </w:p>
    <w:p w14:paraId="63CDDD3B" w14:textId="77777777" w:rsidR="00681002" w:rsidRPr="008634D4" w:rsidRDefault="00681002" w:rsidP="00681002">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sz w:val="24"/>
          <w:szCs w:val="24"/>
          <w:lang w:eastAsia="bg-BG"/>
        </w:rPr>
        <w:t>13. допълнителните споразумения за изменения на договорите за обществени поръчки и рамковите споразумения заедно с приложенията към тях;</w:t>
      </w:r>
      <w:r w:rsidRPr="008634D4">
        <w:rPr>
          <w:rFonts w:ascii="Times New Roman" w:eastAsia="Times New Roman" w:hAnsi="Times New Roman" w:cs="Times New Roman"/>
          <w:i/>
          <w:iCs/>
          <w:sz w:val="24"/>
          <w:szCs w:val="24"/>
          <w:lang w:eastAsia="bg-BG"/>
        </w:rPr>
        <w:t> </w:t>
      </w:r>
    </w:p>
    <w:p w14:paraId="4C832BF1" w14:textId="77777777" w:rsidR="009B2F49" w:rsidRPr="008634D4" w:rsidRDefault="00681002" w:rsidP="00681002">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sz w:val="24"/>
          <w:szCs w:val="24"/>
          <w:lang w:eastAsia="bg-BG"/>
        </w:rPr>
        <w:t>14. правилата и критериите по </w:t>
      </w:r>
      <w:hyperlink r:id="rId83" w:history="1">
        <w:r w:rsidRPr="008634D4">
          <w:rPr>
            <w:rStyle w:val="Hyperlink"/>
            <w:rFonts w:ascii="Times New Roman" w:eastAsia="Times New Roman" w:hAnsi="Times New Roman" w:cs="Times New Roman"/>
            <w:color w:val="auto"/>
            <w:sz w:val="24"/>
            <w:szCs w:val="24"/>
            <w:lang w:eastAsia="bg-BG"/>
          </w:rPr>
          <w:t>чл. 141, ал. 5</w:t>
        </w:r>
      </w:hyperlink>
      <w:r w:rsidRPr="008634D4">
        <w:rPr>
          <w:rFonts w:ascii="Times New Roman" w:eastAsia="Times New Roman" w:hAnsi="Times New Roman" w:cs="Times New Roman"/>
          <w:sz w:val="24"/>
          <w:szCs w:val="24"/>
          <w:lang w:eastAsia="bg-BG"/>
        </w:rPr>
        <w:t xml:space="preserve"> от ЗОП;</w:t>
      </w:r>
      <w:r w:rsidRPr="008634D4">
        <w:rPr>
          <w:rFonts w:ascii="Times New Roman" w:eastAsia="Times New Roman" w:hAnsi="Times New Roman" w:cs="Times New Roman"/>
          <w:i/>
          <w:iCs/>
          <w:sz w:val="24"/>
          <w:szCs w:val="24"/>
          <w:lang w:eastAsia="bg-BG"/>
        </w:rPr>
        <w:t> </w:t>
      </w:r>
    </w:p>
    <w:p w14:paraId="77D07D99" w14:textId="77777777" w:rsidR="009B2F49" w:rsidRPr="008634D4" w:rsidRDefault="009B2F49" w:rsidP="00681002">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sz w:val="24"/>
          <w:szCs w:val="24"/>
          <w:lang w:eastAsia="bg-BG"/>
        </w:rPr>
        <w:t>15.</w:t>
      </w:r>
      <w:r w:rsidR="00681002" w:rsidRPr="008634D4">
        <w:rPr>
          <w:rFonts w:ascii="Times New Roman" w:eastAsia="Times New Roman" w:hAnsi="Times New Roman" w:cs="Times New Roman"/>
          <w:sz w:val="24"/>
          <w:szCs w:val="24"/>
          <w:lang w:eastAsia="bg-BG"/>
        </w:rPr>
        <w:t xml:space="preserve"> становищата на Агенцията по обществени поръчки по </w:t>
      </w:r>
      <w:hyperlink r:id="rId84" w:history="1">
        <w:r w:rsidR="00681002" w:rsidRPr="008634D4">
          <w:rPr>
            <w:rStyle w:val="Hyperlink"/>
            <w:rFonts w:ascii="Times New Roman" w:eastAsia="Times New Roman" w:hAnsi="Times New Roman" w:cs="Times New Roman"/>
            <w:color w:val="auto"/>
            <w:sz w:val="24"/>
            <w:szCs w:val="24"/>
            <w:lang w:eastAsia="bg-BG"/>
          </w:rPr>
          <w:t>чл. 232, ал. 8</w:t>
        </w:r>
      </w:hyperlink>
      <w:r w:rsidR="00681002" w:rsidRPr="008634D4">
        <w:rPr>
          <w:rFonts w:ascii="Times New Roman" w:eastAsia="Times New Roman" w:hAnsi="Times New Roman" w:cs="Times New Roman"/>
          <w:sz w:val="24"/>
          <w:szCs w:val="24"/>
          <w:lang w:eastAsia="bg-BG"/>
        </w:rPr>
        <w:t> и </w:t>
      </w:r>
      <w:hyperlink r:id="rId85" w:history="1">
        <w:r w:rsidR="00681002" w:rsidRPr="008634D4">
          <w:rPr>
            <w:rStyle w:val="Hyperlink"/>
            <w:rFonts w:ascii="Times New Roman" w:eastAsia="Times New Roman" w:hAnsi="Times New Roman" w:cs="Times New Roman"/>
            <w:color w:val="auto"/>
            <w:sz w:val="24"/>
            <w:szCs w:val="24"/>
            <w:lang w:eastAsia="bg-BG"/>
          </w:rPr>
          <w:t>чл. 233, ал. 4</w:t>
        </w:r>
      </w:hyperlink>
      <w:r w:rsidRPr="008634D4">
        <w:rPr>
          <w:rFonts w:ascii="Times New Roman" w:eastAsia="Times New Roman" w:hAnsi="Times New Roman" w:cs="Times New Roman"/>
          <w:sz w:val="24"/>
          <w:szCs w:val="24"/>
          <w:lang w:eastAsia="bg-BG"/>
        </w:rPr>
        <w:t xml:space="preserve"> от ЗОП</w:t>
      </w:r>
      <w:r w:rsidR="00681002" w:rsidRPr="008634D4">
        <w:rPr>
          <w:rFonts w:ascii="Times New Roman" w:eastAsia="Times New Roman" w:hAnsi="Times New Roman" w:cs="Times New Roman"/>
          <w:sz w:val="24"/>
          <w:szCs w:val="24"/>
          <w:lang w:eastAsia="bg-BG"/>
        </w:rPr>
        <w:t>, както и тези по </w:t>
      </w:r>
      <w:hyperlink r:id="rId86" w:history="1">
        <w:r w:rsidR="00681002" w:rsidRPr="008634D4">
          <w:rPr>
            <w:rStyle w:val="Hyperlink"/>
            <w:rFonts w:ascii="Times New Roman" w:eastAsia="Times New Roman" w:hAnsi="Times New Roman" w:cs="Times New Roman"/>
            <w:color w:val="auto"/>
            <w:sz w:val="24"/>
            <w:szCs w:val="24"/>
            <w:lang w:eastAsia="bg-BG"/>
          </w:rPr>
          <w:t>чл. 235, ал. 3</w:t>
        </w:r>
      </w:hyperlink>
      <w:r w:rsidRPr="008634D4">
        <w:rPr>
          <w:rFonts w:ascii="Times New Roman" w:eastAsia="Times New Roman" w:hAnsi="Times New Roman" w:cs="Times New Roman"/>
          <w:sz w:val="24"/>
          <w:szCs w:val="24"/>
          <w:lang w:eastAsia="bg-BG"/>
        </w:rPr>
        <w:t xml:space="preserve"> от ЗОП</w:t>
      </w:r>
      <w:r w:rsidR="00681002" w:rsidRPr="008634D4">
        <w:rPr>
          <w:rFonts w:ascii="Times New Roman" w:eastAsia="Times New Roman" w:hAnsi="Times New Roman" w:cs="Times New Roman"/>
          <w:sz w:val="24"/>
          <w:szCs w:val="24"/>
          <w:lang w:eastAsia="bg-BG"/>
        </w:rPr>
        <w:t>, когато е сключено допълнително споразумение.</w:t>
      </w:r>
      <w:r w:rsidR="00681002" w:rsidRPr="008634D4">
        <w:rPr>
          <w:rFonts w:ascii="Times New Roman" w:eastAsia="Times New Roman" w:hAnsi="Times New Roman" w:cs="Times New Roman"/>
          <w:i/>
          <w:iCs/>
          <w:sz w:val="24"/>
          <w:szCs w:val="24"/>
          <w:lang w:eastAsia="bg-BG"/>
        </w:rPr>
        <w:t> </w:t>
      </w:r>
    </w:p>
    <w:p w14:paraId="55A61FFD" w14:textId="77777777" w:rsidR="009B2F49" w:rsidRPr="008634D4" w:rsidRDefault="009B2F49" w:rsidP="00681002">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sz w:val="24"/>
          <w:szCs w:val="24"/>
          <w:lang w:eastAsia="bg-BG"/>
        </w:rPr>
        <w:t>16.</w:t>
      </w:r>
      <w:r w:rsidR="00681002" w:rsidRPr="008634D4">
        <w:rPr>
          <w:rFonts w:ascii="Times New Roman" w:eastAsia="Times New Roman" w:hAnsi="Times New Roman" w:cs="Times New Roman"/>
          <w:sz w:val="24"/>
          <w:szCs w:val="24"/>
          <w:lang w:eastAsia="bg-BG"/>
        </w:rPr>
        <w:t xml:space="preserve"> информацията, свързана с проведени пазарни консултации.</w:t>
      </w:r>
      <w:r w:rsidR="00681002" w:rsidRPr="008634D4">
        <w:rPr>
          <w:rFonts w:ascii="Times New Roman" w:eastAsia="Times New Roman" w:hAnsi="Times New Roman" w:cs="Times New Roman"/>
          <w:i/>
          <w:iCs/>
          <w:sz w:val="24"/>
          <w:szCs w:val="24"/>
          <w:lang w:eastAsia="bg-BG"/>
        </w:rPr>
        <w:t> </w:t>
      </w:r>
    </w:p>
    <w:p w14:paraId="03BB4D91" w14:textId="77777777" w:rsidR="009B2F49" w:rsidRPr="008634D4" w:rsidRDefault="009B2F49" w:rsidP="00681002">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sz w:val="24"/>
          <w:szCs w:val="24"/>
          <w:lang w:eastAsia="bg-BG"/>
        </w:rPr>
        <w:t>17.</w:t>
      </w:r>
      <w:r w:rsidR="00681002" w:rsidRPr="008634D4">
        <w:rPr>
          <w:rFonts w:ascii="Times New Roman" w:eastAsia="Times New Roman" w:hAnsi="Times New Roman" w:cs="Times New Roman"/>
          <w:sz w:val="24"/>
          <w:szCs w:val="24"/>
          <w:lang w:eastAsia="bg-BG"/>
        </w:rPr>
        <w:t xml:space="preserve"> договорите, за които е публикувано обявление за възлагане на поръчка по </w:t>
      </w:r>
      <w:hyperlink r:id="rId87" w:history="1">
        <w:r w:rsidR="00681002" w:rsidRPr="008634D4">
          <w:rPr>
            <w:rStyle w:val="Hyperlink"/>
            <w:rFonts w:ascii="Times New Roman" w:eastAsia="Times New Roman" w:hAnsi="Times New Roman" w:cs="Times New Roman"/>
            <w:color w:val="auto"/>
            <w:sz w:val="24"/>
            <w:szCs w:val="24"/>
            <w:lang w:eastAsia="bg-BG"/>
          </w:rPr>
          <w:t>чл. 26, ал. 1, т. 3</w:t>
        </w:r>
      </w:hyperlink>
      <w:r w:rsidRPr="008634D4">
        <w:rPr>
          <w:rFonts w:ascii="Times New Roman" w:eastAsia="Times New Roman" w:hAnsi="Times New Roman" w:cs="Times New Roman"/>
          <w:sz w:val="24"/>
          <w:szCs w:val="24"/>
          <w:lang w:eastAsia="bg-BG"/>
        </w:rPr>
        <w:t xml:space="preserve"> от ЗОП</w:t>
      </w:r>
      <w:r w:rsidR="00681002" w:rsidRPr="008634D4">
        <w:rPr>
          <w:rFonts w:ascii="Times New Roman" w:eastAsia="Times New Roman" w:hAnsi="Times New Roman" w:cs="Times New Roman"/>
          <w:sz w:val="24"/>
          <w:szCs w:val="24"/>
          <w:lang w:eastAsia="bg-BG"/>
        </w:rPr>
        <w:t>, заедно с приложенията към тях;</w:t>
      </w:r>
      <w:r w:rsidR="00681002" w:rsidRPr="008634D4">
        <w:rPr>
          <w:rFonts w:ascii="Times New Roman" w:eastAsia="Times New Roman" w:hAnsi="Times New Roman" w:cs="Times New Roman"/>
          <w:i/>
          <w:iCs/>
          <w:sz w:val="24"/>
          <w:szCs w:val="24"/>
          <w:lang w:eastAsia="bg-BG"/>
        </w:rPr>
        <w:t> </w:t>
      </w:r>
    </w:p>
    <w:p w14:paraId="02E2A22D" w14:textId="77777777" w:rsidR="009B2F49" w:rsidRPr="008634D4" w:rsidRDefault="009B2F49" w:rsidP="00681002">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sz w:val="24"/>
          <w:szCs w:val="24"/>
          <w:lang w:eastAsia="bg-BG"/>
        </w:rPr>
        <w:t>18.</w:t>
      </w:r>
      <w:r w:rsidR="00681002" w:rsidRPr="008634D4">
        <w:rPr>
          <w:rFonts w:ascii="Times New Roman" w:eastAsia="Times New Roman" w:hAnsi="Times New Roman" w:cs="Times New Roman"/>
          <w:sz w:val="24"/>
          <w:szCs w:val="24"/>
          <w:lang w:eastAsia="bg-BG"/>
        </w:rPr>
        <w:t xml:space="preserve"> допълнителните споразумения за изменения на договорите по </w:t>
      </w:r>
      <w:r w:rsidRPr="008634D4">
        <w:rPr>
          <w:rFonts w:ascii="Times New Roman" w:eastAsia="Times New Roman" w:hAnsi="Times New Roman" w:cs="Times New Roman"/>
          <w:sz w:val="24"/>
          <w:szCs w:val="24"/>
          <w:lang w:eastAsia="bg-BG"/>
        </w:rPr>
        <w:t>т. 17</w:t>
      </w:r>
      <w:r w:rsidR="00681002" w:rsidRPr="008634D4">
        <w:rPr>
          <w:rFonts w:ascii="Times New Roman" w:eastAsia="Times New Roman" w:hAnsi="Times New Roman" w:cs="Times New Roman"/>
          <w:sz w:val="24"/>
          <w:szCs w:val="24"/>
          <w:lang w:eastAsia="bg-BG"/>
        </w:rPr>
        <w:t>, заедно с приложенията към тях;</w:t>
      </w:r>
      <w:r w:rsidR="00681002" w:rsidRPr="008634D4">
        <w:rPr>
          <w:rFonts w:ascii="Times New Roman" w:eastAsia="Times New Roman" w:hAnsi="Times New Roman" w:cs="Times New Roman"/>
          <w:i/>
          <w:iCs/>
          <w:sz w:val="24"/>
          <w:szCs w:val="24"/>
          <w:lang w:eastAsia="bg-BG"/>
        </w:rPr>
        <w:t> </w:t>
      </w:r>
    </w:p>
    <w:p w14:paraId="0B7D1522" w14:textId="3438E3C7" w:rsidR="00681002" w:rsidRPr="008634D4" w:rsidRDefault="009B2F49" w:rsidP="00681002">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19.</w:t>
      </w:r>
      <w:r w:rsidR="00681002" w:rsidRPr="008634D4">
        <w:rPr>
          <w:rFonts w:ascii="Times New Roman" w:eastAsia="Times New Roman" w:hAnsi="Times New Roman" w:cs="Times New Roman"/>
          <w:sz w:val="24"/>
          <w:szCs w:val="24"/>
          <w:lang w:eastAsia="bg-BG"/>
        </w:rPr>
        <w:t xml:space="preserve"> докладите за резултатите от предварителния контрол за законосъобразност по </w:t>
      </w:r>
      <w:hyperlink r:id="rId88" w:history="1">
        <w:r w:rsidR="00681002" w:rsidRPr="008634D4">
          <w:rPr>
            <w:rStyle w:val="Hyperlink"/>
            <w:rFonts w:ascii="Times New Roman" w:eastAsia="Times New Roman" w:hAnsi="Times New Roman" w:cs="Times New Roman"/>
            <w:color w:val="auto"/>
            <w:sz w:val="24"/>
            <w:szCs w:val="24"/>
            <w:lang w:eastAsia="bg-BG"/>
          </w:rPr>
          <w:t>чл. 237б, ал. 3</w:t>
        </w:r>
      </w:hyperlink>
      <w:r w:rsidRPr="008634D4">
        <w:rPr>
          <w:rFonts w:ascii="Times New Roman" w:eastAsia="Times New Roman" w:hAnsi="Times New Roman" w:cs="Times New Roman"/>
          <w:sz w:val="24"/>
          <w:szCs w:val="24"/>
          <w:lang w:eastAsia="bg-BG"/>
        </w:rPr>
        <w:t xml:space="preserve"> от ЗОП</w:t>
      </w:r>
      <w:r w:rsidR="00681002" w:rsidRPr="008634D4">
        <w:rPr>
          <w:rFonts w:ascii="Times New Roman" w:eastAsia="Times New Roman" w:hAnsi="Times New Roman" w:cs="Times New Roman"/>
          <w:sz w:val="24"/>
          <w:szCs w:val="24"/>
          <w:lang w:eastAsia="bg-BG"/>
        </w:rPr>
        <w:t>.</w:t>
      </w:r>
    </w:p>
    <w:p w14:paraId="098317C1" w14:textId="67D2337E" w:rsidR="00F07856" w:rsidRPr="008634D4" w:rsidRDefault="00F07856" w:rsidP="00681002">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sz w:val="24"/>
          <w:szCs w:val="24"/>
          <w:lang w:eastAsia="bg-BG"/>
        </w:rPr>
        <w:t>(3)</w:t>
      </w:r>
      <w:r w:rsidR="00681002" w:rsidRPr="008634D4">
        <w:rPr>
          <w:rFonts w:ascii="Times New Roman" w:eastAsia="Times New Roman" w:hAnsi="Times New Roman" w:cs="Times New Roman"/>
          <w:sz w:val="24"/>
          <w:szCs w:val="24"/>
          <w:lang w:eastAsia="bg-BG"/>
        </w:rPr>
        <w:t> Обявленията по</w:t>
      </w:r>
      <w:r w:rsidRPr="008634D4">
        <w:rPr>
          <w:rFonts w:ascii="Times New Roman" w:eastAsia="Times New Roman" w:hAnsi="Times New Roman" w:cs="Times New Roman"/>
          <w:sz w:val="24"/>
          <w:szCs w:val="24"/>
          <w:lang w:eastAsia="bg-BG"/>
        </w:rPr>
        <w:t xml:space="preserve"> ал. 2, т. 2</w:t>
      </w:r>
      <w:r w:rsidR="00681002" w:rsidRPr="008634D4">
        <w:rPr>
          <w:rFonts w:ascii="Times New Roman" w:eastAsia="Times New Roman" w:hAnsi="Times New Roman" w:cs="Times New Roman"/>
          <w:sz w:val="24"/>
          <w:szCs w:val="24"/>
          <w:lang w:eastAsia="bg-BG"/>
        </w:rPr>
        <w:t> и решенията, с които те се одобряват, не се публикуват в РОП преди публикуването на съответните обявления в „Официален вестник" на Европейския съюз.</w:t>
      </w:r>
      <w:r w:rsidR="00681002" w:rsidRPr="008634D4">
        <w:rPr>
          <w:rFonts w:ascii="Times New Roman" w:eastAsia="Times New Roman" w:hAnsi="Times New Roman" w:cs="Times New Roman"/>
          <w:i/>
          <w:iCs/>
          <w:sz w:val="24"/>
          <w:szCs w:val="24"/>
          <w:lang w:eastAsia="bg-BG"/>
        </w:rPr>
        <w:t> </w:t>
      </w:r>
    </w:p>
    <w:p w14:paraId="691CB6DB" w14:textId="77777777" w:rsidR="00F07856" w:rsidRPr="008634D4" w:rsidRDefault="00F07856" w:rsidP="00681002">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sz w:val="24"/>
          <w:szCs w:val="24"/>
          <w:lang w:eastAsia="bg-BG"/>
        </w:rPr>
        <w:t xml:space="preserve">(4) </w:t>
      </w:r>
      <w:r w:rsidR="00681002" w:rsidRPr="008634D4">
        <w:rPr>
          <w:rFonts w:ascii="Times New Roman" w:eastAsia="Times New Roman" w:hAnsi="Times New Roman" w:cs="Times New Roman"/>
          <w:sz w:val="24"/>
          <w:szCs w:val="24"/>
          <w:lang w:eastAsia="bg-BG"/>
        </w:rPr>
        <w:t>Публикуваните в РОП обявления по</w:t>
      </w:r>
      <w:r w:rsidRPr="008634D4">
        <w:rPr>
          <w:rFonts w:ascii="Times New Roman" w:eastAsia="Times New Roman" w:hAnsi="Times New Roman" w:cs="Times New Roman"/>
          <w:sz w:val="24"/>
          <w:szCs w:val="24"/>
          <w:lang w:eastAsia="bg-BG"/>
        </w:rPr>
        <w:t xml:space="preserve"> ал. 2, т. 2</w:t>
      </w:r>
      <w:r w:rsidR="00681002" w:rsidRPr="008634D4">
        <w:rPr>
          <w:rFonts w:ascii="Times New Roman" w:eastAsia="Times New Roman" w:hAnsi="Times New Roman" w:cs="Times New Roman"/>
          <w:sz w:val="24"/>
          <w:szCs w:val="24"/>
          <w:lang w:eastAsia="bg-BG"/>
        </w:rPr>
        <w:t> не могат да съдържат информация, която се различава от тази, изпратена за публикуване до Службата за публикации на Европейския съюз.</w:t>
      </w:r>
      <w:r w:rsidR="00681002" w:rsidRPr="008634D4">
        <w:rPr>
          <w:rFonts w:ascii="Times New Roman" w:eastAsia="Times New Roman" w:hAnsi="Times New Roman" w:cs="Times New Roman"/>
          <w:i/>
          <w:iCs/>
          <w:sz w:val="24"/>
          <w:szCs w:val="24"/>
          <w:lang w:eastAsia="bg-BG"/>
        </w:rPr>
        <w:t> </w:t>
      </w:r>
    </w:p>
    <w:p w14:paraId="1775308E" w14:textId="77777777" w:rsidR="00F07856" w:rsidRPr="008634D4" w:rsidRDefault="00F07856" w:rsidP="00681002">
      <w:pPr>
        <w:spacing w:after="0" w:line="240" w:lineRule="auto"/>
        <w:ind w:firstLine="709"/>
        <w:jc w:val="both"/>
        <w:rPr>
          <w:rFonts w:ascii="Times New Roman" w:eastAsia="Times New Roman" w:hAnsi="Times New Roman" w:cs="Times New Roman"/>
          <w:sz w:val="24"/>
          <w:szCs w:val="24"/>
          <w:lang w:eastAsia="bg-BG"/>
        </w:rPr>
      </w:pPr>
      <w:r w:rsidRPr="008634D4">
        <w:rPr>
          <w:rFonts w:ascii="Times New Roman" w:eastAsia="Times New Roman" w:hAnsi="Times New Roman" w:cs="Times New Roman"/>
          <w:sz w:val="24"/>
          <w:szCs w:val="24"/>
          <w:lang w:eastAsia="bg-BG"/>
        </w:rPr>
        <w:t xml:space="preserve">(5) </w:t>
      </w:r>
      <w:r w:rsidR="00681002" w:rsidRPr="008634D4">
        <w:rPr>
          <w:rFonts w:ascii="Times New Roman" w:eastAsia="Times New Roman" w:hAnsi="Times New Roman" w:cs="Times New Roman"/>
          <w:sz w:val="24"/>
          <w:szCs w:val="24"/>
          <w:lang w:eastAsia="bg-BG"/>
        </w:rPr>
        <w:t>С публикуването на документите в РОП се приема, че заинтересованите лица, кандидатите и/или участниците са уведомени относно отразените в тях обстоятелства, освен ако друго е предвидено в този закон.</w:t>
      </w:r>
    </w:p>
    <w:p w14:paraId="39FE8B77" w14:textId="77777777" w:rsidR="00F07856" w:rsidRPr="008634D4" w:rsidRDefault="00681002" w:rsidP="00681002">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i/>
          <w:iCs/>
          <w:sz w:val="24"/>
          <w:szCs w:val="24"/>
          <w:lang w:eastAsia="bg-BG"/>
        </w:rPr>
        <w:lastRenderedPageBreak/>
        <w:t> </w:t>
      </w:r>
      <w:r w:rsidR="00F07856" w:rsidRPr="008634D4">
        <w:rPr>
          <w:rFonts w:ascii="Times New Roman" w:eastAsia="Times New Roman" w:hAnsi="Times New Roman" w:cs="Times New Roman"/>
          <w:sz w:val="24"/>
          <w:szCs w:val="24"/>
          <w:lang w:eastAsia="bg-BG"/>
        </w:rPr>
        <w:t xml:space="preserve">(6) </w:t>
      </w:r>
      <w:r w:rsidRPr="008634D4">
        <w:rPr>
          <w:rFonts w:ascii="Times New Roman" w:eastAsia="Times New Roman" w:hAnsi="Times New Roman" w:cs="Times New Roman"/>
          <w:sz w:val="24"/>
          <w:szCs w:val="24"/>
          <w:lang w:eastAsia="bg-BG"/>
        </w:rPr>
        <w:t>Документите по</w:t>
      </w:r>
      <w:r w:rsidR="00F07856" w:rsidRPr="008634D4">
        <w:rPr>
          <w:rFonts w:ascii="Times New Roman" w:eastAsia="Times New Roman" w:hAnsi="Times New Roman" w:cs="Times New Roman"/>
          <w:sz w:val="24"/>
          <w:szCs w:val="24"/>
          <w:lang w:eastAsia="bg-BG"/>
        </w:rPr>
        <w:t xml:space="preserve"> ал. 2</w:t>
      </w:r>
      <w:r w:rsidRPr="008634D4">
        <w:rPr>
          <w:rFonts w:ascii="Times New Roman" w:eastAsia="Times New Roman" w:hAnsi="Times New Roman" w:cs="Times New Roman"/>
          <w:sz w:val="24"/>
          <w:szCs w:val="24"/>
          <w:lang w:eastAsia="bg-BG"/>
        </w:rPr>
        <w:t>, които се отнасят до определена обществена поръчка, рамково споразумение или квалификационна система, се обособяват в отделна електронна преписка.</w:t>
      </w:r>
      <w:r w:rsidRPr="008634D4">
        <w:rPr>
          <w:rFonts w:ascii="Times New Roman" w:eastAsia="Times New Roman" w:hAnsi="Times New Roman" w:cs="Times New Roman"/>
          <w:i/>
          <w:iCs/>
          <w:sz w:val="24"/>
          <w:szCs w:val="24"/>
          <w:lang w:eastAsia="bg-BG"/>
        </w:rPr>
        <w:t> </w:t>
      </w:r>
    </w:p>
    <w:p w14:paraId="34951CC5" w14:textId="77777777" w:rsidR="00F07856" w:rsidRPr="008634D4" w:rsidRDefault="00F07856" w:rsidP="00681002">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sz w:val="24"/>
          <w:szCs w:val="24"/>
          <w:lang w:eastAsia="bg-BG"/>
        </w:rPr>
        <w:t xml:space="preserve">(7) </w:t>
      </w:r>
      <w:r w:rsidR="00681002" w:rsidRPr="008634D4">
        <w:rPr>
          <w:rFonts w:ascii="Times New Roman" w:eastAsia="Times New Roman" w:hAnsi="Times New Roman" w:cs="Times New Roman"/>
          <w:sz w:val="24"/>
          <w:szCs w:val="24"/>
          <w:lang w:eastAsia="bg-BG"/>
        </w:rPr>
        <w:t>Регистърът е публичен и достъпът до информацията в него е безплатен и свободен.</w:t>
      </w:r>
      <w:r w:rsidR="00681002" w:rsidRPr="008634D4">
        <w:rPr>
          <w:rFonts w:ascii="Times New Roman" w:eastAsia="Times New Roman" w:hAnsi="Times New Roman" w:cs="Times New Roman"/>
          <w:i/>
          <w:iCs/>
          <w:sz w:val="24"/>
          <w:szCs w:val="24"/>
          <w:lang w:eastAsia="bg-BG"/>
        </w:rPr>
        <w:t> </w:t>
      </w:r>
    </w:p>
    <w:p w14:paraId="7050F658" w14:textId="77777777" w:rsidR="00F07856" w:rsidRPr="008634D4" w:rsidRDefault="00F07856" w:rsidP="00681002">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sz w:val="24"/>
          <w:szCs w:val="24"/>
          <w:lang w:eastAsia="bg-BG"/>
        </w:rPr>
        <w:t xml:space="preserve">(8) </w:t>
      </w:r>
      <w:r w:rsidR="00681002" w:rsidRPr="008634D4">
        <w:rPr>
          <w:rFonts w:ascii="Times New Roman" w:eastAsia="Times New Roman" w:hAnsi="Times New Roman" w:cs="Times New Roman"/>
          <w:sz w:val="24"/>
          <w:szCs w:val="24"/>
          <w:lang w:eastAsia="bg-BG"/>
        </w:rPr>
        <w:t>В структуриран вид се въвеждат, съхраняват и публикуват данни на база на документите по</w:t>
      </w:r>
      <w:r w:rsidRPr="008634D4">
        <w:rPr>
          <w:rFonts w:ascii="Times New Roman" w:eastAsia="Times New Roman" w:hAnsi="Times New Roman" w:cs="Times New Roman"/>
          <w:sz w:val="24"/>
          <w:szCs w:val="24"/>
          <w:lang w:eastAsia="bg-BG"/>
        </w:rPr>
        <w:t xml:space="preserve"> ал. 2</w:t>
      </w:r>
      <w:r w:rsidR="00681002" w:rsidRPr="008634D4">
        <w:rPr>
          <w:rFonts w:ascii="Times New Roman" w:eastAsia="Times New Roman" w:hAnsi="Times New Roman" w:cs="Times New Roman"/>
          <w:sz w:val="24"/>
          <w:szCs w:val="24"/>
          <w:lang w:eastAsia="bg-BG"/>
        </w:rPr>
        <w:t> най-малко за:</w:t>
      </w:r>
      <w:r w:rsidR="00681002" w:rsidRPr="008634D4">
        <w:rPr>
          <w:rFonts w:ascii="Times New Roman" w:eastAsia="Times New Roman" w:hAnsi="Times New Roman" w:cs="Times New Roman"/>
          <w:i/>
          <w:iCs/>
          <w:sz w:val="24"/>
          <w:szCs w:val="24"/>
          <w:lang w:eastAsia="bg-BG"/>
        </w:rPr>
        <w:t> </w:t>
      </w:r>
    </w:p>
    <w:p w14:paraId="51B01027" w14:textId="77777777" w:rsidR="00F07856" w:rsidRPr="008634D4" w:rsidRDefault="00681002" w:rsidP="00681002">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i/>
          <w:iCs/>
          <w:sz w:val="24"/>
          <w:szCs w:val="24"/>
          <w:lang w:eastAsia="bg-BG"/>
        </w:rPr>
        <w:t>1.</w:t>
      </w:r>
      <w:r w:rsidRPr="008634D4">
        <w:rPr>
          <w:rFonts w:ascii="Times New Roman" w:eastAsia="Times New Roman" w:hAnsi="Times New Roman" w:cs="Times New Roman"/>
          <w:sz w:val="24"/>
          <w:szCs w:val="24"/>
          <w:lang w:eastAsia="bg-BG"/>
        </w:rPr>
        <w:t> прогнозна стойност;</w:t>
      </w:r>
      <w:r w:rsidRPr="008634D4">
        <w:rPr>
          <w:rFonts w:ascii="Times New Roman" w:eastAsia="Times New Roman" w:hAnsi="Times New Roman" w:cs="Times New Roman"/>
          <w:i/>
          <w:iCs/>
          <w:sz w:val="24"/>
          <w:szCs w:val="24"/>
          <w:lang w:eastAsia="bg-BG"/>
        </w:rPr>
        <w:t> </w:t>
      </w:r>
    </w:p>
    <w:p w14:paraId="47E2C64B" w14:textId="77777777" w:rsidR="00F07856" w:rsidRPr="008634D4" w:rsidRDefault="00681002" w:rsidP="00681002">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i/>
          <w:iCs/>
          <w:sz w:val="24"/>
          <w:szCs w:val="24"/>
          <w:lang w:eastAsia="bg-BG"/>
        </w:rPr>
        <w:t>2.</w:t>
      </w:r>
      <w:r w:rsidRPr="008634D4">
        <w:rPr>
          <w:rFonts w:ascii="Times New Roman" w:eastAsia="Times New Roman" w:hAnsi="Times New Roman" w:cs="Times New Roman"/>
          <w:sz w:val="24"/>
          <w:szCs w:val="24"/>
          <w:lang w:eastAsia="bg-BG"/>
        </w:rPr>
        <w:t> минимални изисквания към изпълнителя, в случаи и по ред, определени с правилника за прилагане на закона;</w:t>
      </w:r>
      <w:r w:rsidRPr="008634D4">
        <w:rPr>
          <w:rFonts w:ascii="Times New Roman" w:eastAsia="Times New Roman" w:hAnsi="Times New Roman" w:cs="Times New Roman"/>
          <w:i/>
          <w:iCs/>
          <w:sz w:val="24"/>
          <w:szCs w:val="24"/>
          <w:lang w:eastAsia="bg-BG"/>
        </w:rPr>
        <w:t> </w:t>
      </w:r>
    </w:p>
    <w:p w14:paraId="1D2B3207" w14:textId="77777777" w:rsidR="00F07856" w:rsidRPr="008634D4" w:rsidRDefault="00681002" w:rsidP="00681002">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i/>
          <w:iCs/>
          <w:sz w:val="24"/>
          <w:szCs w:val="24"/>
          <w:lang w:eastAsia="bg-BG"/>
        </w:rPr>
        <w:t>3.</w:t>
      </w:r>
      <w:r w:rsidRPr="008634D4">
        <w:rPr>
          <w:rFonts w:ascii="Times New Roman" w:eastAsia="Times New Roman" w:hAnsi="Times New Roman" w:cs="Times New Roman"/>
          <w:sz w:val="24"/>
          <w:szCs w:val="24"/>
          <w:lang w:eastAsia="bg-BG"/>
        </w:rPr>
        <w:t> стойност при сключване на договор;</w:t>
      </w:r>
      <w:r w:rsidRPr="008634D4">
        <w:rPr>
          <w:rFonts w:ascii="Times New Roman" w:eastAsia="Times New Roman" w:hAnsi="Times New Roman" w:cs="Times New Roman"/>
          <w:i/>
          <w:iCs/>
          <w:sz w:val="24"/>
          <w:szCs w:val="24"/>
          <w:lang w:eastAsia="bg-BG"/>
        </w:rPr>
        <w:t> </w:t>
      </w:r>
    </w:p>
    <w:p w14:paraId="16DE5FC3" w14:textId="77777777" w:rsidR="00F07856" w:rsidRPr="008634D4" w:rsidRDefault="00681002" w:rsidP="00681002">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i/>
          <w:iCs/>
          <w:sz w:val="24"/>
          <w:szCs w:val="24"/>
          <w:lang w:eastAsia="bg-BG"/>
        </w:rPr>
        <w:t>4.</w:t>
      </w:r>
      <w:r w:rsidRPr="008634D4">
        <w:rPr>
          <w:rFonts w:ascii="Times New Roman" w:eastAsia="Times New Roman" w:hAnsi="Times New Roman" w:cs="Times New Roman"/>
          <w:sz w:val="24"/>
          <w:szCs w:val="24"/>
          <w:lang w:eastAsia="bg-BG"/>
        </w:rPr>
        <w:t> стойност при изменение на договор;</w:t>
      </w:r>
      <w:r w:rsidRPr="008634D4">
        <w:rPr>
          <w:rFonts w:ascii="Times New Roman" w:eastAsia="Times New Roman" w:hAnsi="Times New Roman" w:cs="Times New Roman"/>
          <w:i/>
          <w:iCs/>
          <w:sz w:val="24"/>
          <w:szCs w:val="24"/>
          <w:lang w:eastAsia="bg-BG"/>
        </w:rPr>
        <w:t> </w:t>
      </w:r>
    </w:p>
    <w:p w14:paraId="343406CE" w14:textId="77777777" w:rsidR="00F07856" w:rsidRPr="008634D4" w:rsidRDefault="00681002" w:rsidP="00681002">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i/>
          <w:iCs/>
          <w:sz w:val="24"/>
          <w:szCs w:val="24"/>
          <w:lang w:eastAsia="bg-BG"/>
        </w:rPr>
        <w:t>5.</w:t>
      </w:r>
      <w:r w:rsidRPr="008634D4">
        <w:rPr>
          <w:rFonts w:ascii="Times New Roman" w:eastAsia="Times New Roman" w:hAnsi="Times New Roman" w:cs="Times New Roman"/>
          <w:sz w:val="24"/>
          <w:szCs w:val="24"/>
          <w:lang w:eastAsia="bg-BG"/>
        </w:rPr>
        <w:t> предложените от изпълнител единични цени на стоки и услуги в случаи и по ред, определени с правилника за прилагане на закона;</w:t>
      </w:r>
      <w:r w:rsidRPr="008634D4">
        <w:rPr>
          <w:rFonts w:ascii="Times New Roman" w:eastAsia="Times New Roman" w:hAnsi="Times New Roman" w:cs="Times New Roman"/>
          <w:i/>
          <w:iCs/>
          <w:sz w:val="24"/>
          <w:szCs w:val="24"/>
          <w:lang w:eastAsia="bg-BG"/>
        </w:rPr>
        <w:t> </w:t>
      </w:r>
    </w:p>
    <w:p w14:paraId="5620D235" w14:textId="77777777" w:rsidR="00F07856" w:rsidRPr="008634D4" w:rsidRDefault="00681002" w:rsidP="00681002">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i/>
          <w:iCs/>
          <w:sz w:val="24"/>
          <w:szCs w:val="24"/>
          <w:lang w:eastAsia="bg-BG"/>
        </w:rPr>
        <w:t>6.</w:t>
      </w:r>
      <w:r w:rsidRPr="008634D4">
        <w:rPr>
          <w:rFonts w:ascii="Times New Roman" w:eastAsia="Times New Roman" w:hAnsi="Times New Roman" w:cs="Times New Roman"/>
          <w:sz w:val="24"/>
          <w:szCs w:val="24"/>
          <w:lang w:eastAsia="bg-BG"/>
        </w:rPr>
        <w:t> ценовите предложения на участниците по ред, определен в правилника за прилагане на закона;</w:t>
      </w:r>
      <w:r w:rsidRPr="008634D4">
        <w:rPr>
          <w:rFonts w:ascii="Times New Roman" w:eastAsia="Times New Roman" w:hAnsi="Times New Roman" w:cs="Times New Roman"/>
          <w:i/>
          <w:iCs/>
          <w:sz w:val="24"/>
          <w:szCs w:val="24"/>
          <w:lang w:eastAsia="bg-BG"/>
        </w:rPr>
        <w:t> </w:t>
      </w:r>
    </w:p>
    <w:p w14:paraId="14AB1C0F" w14:textId="77777777" w:rsidR="00F07856" w:rsidRPr="008634D4" w:rsidRDefault="00681002" w:rsidP="00681002">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i/>
          <w:iCs/>
          <w:sz w:val="24"/>
          <w:szCs w:val="24"/>
          <w:lang w:eastAsia="bg-BG"/>
        </w:rPr>
        <w:t>7.</w:t>
      </w:r>
      <w:r w:rsidRPr="008634D4">
        <w:rPr>
          <w:rFonts w:ascii="Times New Roman" w:eastAsia="Times New Roman" w:hAnsi="Times New Roman" w:cs="Times New Roman"/>
          <w:sz w:val="24"/>
          <w:szCs w:val="24"/>
          <w:lang w:eastAsia="bg-BG"/>
        </w:rPr>
        <w:t> точно астрономическо време на настъпили събития в рамките на процедура, определени с правилника за прилагане на закона;</w:t>
      </w:r>
      <w:r w:rsidRPr="008634D4">
        <w:rPr>
          <w:rFonts w:ascii="Times New Roman" w:eastAsia="Times New Roman" w:hAnsi="Times New Roman" w:cs="Times New Roman"/>
          <w:i/>
          <w:iCs/>
          <w:sz w:val="24"/>
          <w:szCs w:val="24"/>
          <w:lang w:eastAsia="bg-BG"/>
        </w:rPr>
        <w:t> </w:t>
      </w:r>
    </w:p>
    <w:p w14:paraId="0719C3FC" w14:textId="77777777" w:rsidR="00F07856" w:rsidRPr="008634D4" w:rsidRDefault="00681002" w:rsidP="00681002">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i/>
          <w:iCs/>
          <w:sz w:val="24"/>
          <w:szCs w:val="24"/>
          <w:lang w:eastAsia="bg-BG"/>
        </w:rPr>
        <w:t>8.</w:t>
      </w:r>
      <w:r w:rsidRPr="008634D4">
        <w:rPr>
          <w:rFonts w:ascii="Times New Roman" w:eastAsia="Times New Roman" w:hAnsi="Times New Roman" w:cs="Times New Roman"/>
          <w:sz w:val="24"/>
          <w:szCs w:val="24"/>
          <w:lang w:eastAsia="bg-BG"/>
        </w:rPr>
        <w:t> брой подадени оферти;</w:t>
      </w:r>
      <w:r w:rsidRPr="008634D4">
        <w:rPr>
          <w:rFonts w:ascii="Times New Roman" w:eastAsia="Times New Roman" w:hAnsi="Times New Roman" w:cs="Times New Roman"/>
          <w:i/>
          <w:iCs/>
          <w:sz w:val="24"/>
          <w:szCs w:val="24"/>
          <w:lang w:eastAsia="bg-BG"/>
        </w:rPr>
        <w:t> </w:t>
      </w:r>
    </w:p>
    <w:p w14:paraId="1D6C0F49" w14:textId="55931858" w:rsidR="00F07856" w:rsidRPr="008634D4" w:rsidRDefault="00681002" w:rsidP="00681002">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i/>
          <w:iCs/>
          <w:sz w:val="24"/>
          <w:szCs w:val="24"/>
          <w:lang w:eastAsia="bg-BG"/>
        </w:rPr>
        <w:t>9.</w:t>
      </w:r>
      <w:r w:rsidRPr="008634D4">
        <w:rPr>
          <w:rFonts w:ascii="Times New Roman" w:eastAsia="Times New Roman" w:hAnsi="Times New Roman" w:cs="Times New Roman"/>
          <w:sz w:val="24"/>
          <w:szCs w:val="24"/>
          <w:lang w:eastAsia="bg-BG"/>
        </w:rPr>
        <w:t> брой класирани оферти;</w:t>
      </w:r>
      <w:r w:rsidRPr="008634D4">
        <w:rPr>
          <w:rFonts w:ascii="Times New Roman" w:eastAsia="Times New Roman" w:hAnsi="Times New Roman" w:cs="Times New Roman"/>
          <w:i/>
          <w:iCs/>
          <w:sz w:val="24"/>
          <w:szCs w:val="24"/>
          <w:lang w:eastAsia="bg-BG"/>
        </w:rPr>
        <w:t> </w:t>
      </w:r>
    </w:p>
    <w:p w14:paraId="0F8E8A3C" w14:textId="77777777" w:rsidR="00F07856" w:rsidRPr="008634D4" w:rsidRDefault="00681002" w:rsidP="00681002">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i/>
          <w:iCs/>
          <w:sz w:val="24"/>
          <w:szCs w:val="24"/>
          <w:lang w:eastAsia="bg-BG"/>
        </w:rPr>
        <w:t>10.</w:t>
      </w:r>
      <w:r w:rsidRPr="008634D4">
        <w:rPr>
          <w:rFonts w:ascii="Times New Roman" w:eastAsia="Times New Roman" w:hAnsi="Times New Roman" w:cs="Times New Roman"/>
          <w:sz w:val="24"/>
          <w:szCs w:val="24"/>
          <w:lang w:eastAsia="bg-BG"/>
        </w:rPr>
        <w:t> процента на участие на членовете на обединение, в случай че участва такова;</w:t>
      </w:r>
      <w:r w:rsidRPr="008634D4">
        <w:rPr>
          <w:rFonts w:ascii="Times New Roman" w:eastAsia="Times New Roman" w:hAnsi="Times New Roman" w:cs="Times New Roman"/>
          <w:i/>
          <w:iCs/>
          <w:sz w:val="24"/>
          <w:szCs w:val="24"/>
          <w:lang w:eastAsia="bg-BG"/>
        </w:rPr>
        <w:t> </w:t>
      </w:r>
    </w:p>
    <w:p w14:paraId="2716B416" w14:textId="77777777" w:rsidR="00EB09D0" w:rsidRPr="008634D4" w:rsidRDefault="00681002" w:rsidP="00EB09D0">
      <w:pPr>
        <w:spacing w:after="0" w:line="240" w:lineRule="auto"/>
        <w:ind w:firstLine="709"/>
        <w:jc w:val="both"/>
        <w:rPr>
          <w:rFonts w:ascii="Times New Roman" w:eastAsia="Times New Roman" w:hAnsi="Times New Roman" w:cs="Times New Roman"/>
          <w:i/>
          <w:iCs/>
          <w:sz w:val="24"/>
          <w:szCs w:val="24"/>
          <w:lang w:eastAsia="bg-BG"/>
        </w:rPr>
      </w:pPr>
      <w:r w:rsidRPr="008634D4">
        <w:rPr>
          <w:rFonts w:ascii="Times New Roman" w:eastAsia="Times New Roman" w:hAnsi="Times New Roman" w:cs="Times New Roman"/>
          <w:i/>
          <w:iCs/>
          <w:sz w:val="24"/>
          <w:szCs w:val="24"/>
          <w:lang w:eastAsia="bg-BG"/>
        </w:rPr>
        <w:t>11.</w:t>
      </w:r>
      <w:r w:rsidRPr="008634D4">
        <w:rPr>
          <w:rFonts w:ascii="Times New Roman" w:eastAsia="Times New Roman" w:hAnsi="Times New Roman" w:cs="Times New Roman"/>
          <w:sz w:val="24"/>
          <w:szCs w:val="24"/>
          <w:lang w:eastAsia="bg-BG"/>
        </w:rPr>
        <w:t> стойностите на договорите с подизпълнители, наименованията им и техните идентификационни номера.</w:t>
      </w:r>
      <w:r w:rsidRPr="008634D4">
        <w:rPr>
          <w:rFonts w:ascii="Times New Roman" w:eastAsia="Times New Roman" w:hAnsi="Times New Roman" w:cs="Times New Roman"/>
          <w:i/>
          <w:iCs/>
          <w:sz w:val="24"/>
          <w:szCs w:val="24"/>
          <w:lang w:eastAsia="bg-BG"/>
        </w:rPr>
        <w:t> </w:t>
      </w:r>
    </w:p>
    <w:p w14:paraId="43AD7484" w14:textId="352F71E9" w:rsidR="00840BB9" w:rsidRPr="008634D4" w:rsidRDefault="00840BB9" w:rsidP="00EB09D0">
      <w:pPr>
        <w:spacing w:after="0" w:line="240" w:lineRule="auto"/>
        <w:ind w:firstLine="709"/>
        <w:jc w:val="both"/>
        <w:rPr>
          <w:rFonts w:ascii="Times New Roman" w:hAnsi="Times New Roman" w:cs="Times New Roman"/>
          <w:sz w:val="24"/>
          <w:szCs w:val="24"/>
        </w:rPr>
      </w:pPr>
      <w:r w:rsidRPr="008634D4">
        <w:rPr>
          <w:rFonts w:ascii="Times New Roman" w:hAnsi="Times New Roman" w:cs="Times New Roman"/>
          <w:b/>
          <w:bCs/>
          <w:sz w:val="24"/>
          <w:szCs w:val="24"/>
        </w:rPr>
        <w:t>(</w:t>
      </w:r>
      <w:r w:rsidR="00EB09D0" w:rsidRPr="008634D4">
        <w:rPr>
          <w:rFonts w:ascii="Times New Roman" w:hAnsi="Times New Roman" w:cs="Times New Roman"/>
          <w:sz w:val="24"/>
          <w:szCs w:val="24"/>
        </w:rPr>
        <w:t>9</w:t>
      </w:r>
      <w:r w:rsidRPr="008634D4">
        <w:rPr>
          <w:rFonts w:ascii="Times New Roman" w:hAnsi="Times New Roman" w:cs="Times New Roman"/>
          <w:sz w:val="24"/>
          <w:szCs w:val="24"/>
        </w:rPr>
        <w:t>) Информацията се изпраща в АОП чрез квалифициран електронен</w:t>
      </w:r>
      <w:r w:rsidR="00EB09D0" w:rsidRPr="008634D4">
        <w:rPr>
          <w:rFonts w:ascii="Times New Roman" w:hAnsi="Times New Roman" w:cs="Times New Roman"/>
          <w:sz w:val="24"/>
          <w:szCs w:val="24"/>
        </w:rPr>
        <w:t xml:space="preserve"> </w:t>
      </w:r>
      <w:r w:rsidRPr="008634D4">
        <w:rPr>
          <w:rFonts w:ascii="Times New Roman" w:hAnsi="Times New Roman" w:cs="Times New Roman"/>
          <w:sz w:val="24"/>
          <w:szCs w:val="24"/>
        </w:rPr>
        <w:t>подпис</w:t>
      </w:r>
      <w:r w:rsidR="00EB09D0" w:rsidRPr="008634D4">
        <w:rPr>
          <w:rFonts w:ascii="Times New Roman" w:hAnsi="Times New Roman" w:cs="Times New Roman"/>
          <w:sz w:val="24"/>
          <w:szCs w:val="24"/>
        </w:rPr>
        <w:t xml:space="preserve"> в приложимите случаи</w:t>
      </w:r>
      <w:r w:rsidRPr="008634D4">
        <w:rPr>
          <w:rFonts w:ascii="Times New Roman" w:hAnsi="Times New Roman" w:cs="Times New Roman"/>
          <w:sz w:val="24"/>
          <w:szCs w:val="24"/>
        </w:rPr>
        <w:t>. </w:t>
      </w:r>
    </w:p>
    <w:p w14:paraId="27A371B9" w14:textId="77777777" w:rsidR="00EB09D0" w:rsidRPr="008634D4" w:rsidRDefault="00EB09D0" w:rsidP="00EB09D0">
      <w:pPr>
        <w:spacing w:after="0" w:line="240" w:lineRule="auto"/>
        <w:ind w:firstLine="709"/>
        <w:jc w:val="both"/>
        <w:rPr>
          <w:rFonts w:ascii="Times New Roman" w:hAnsi="Times New Roman" w:cs="Times New Roman"/>
          <w:sz w:val="24"/>
          <w:szCs w:val="24"/>
        </w:rPr>
      </w:pPr>
    </w:p>
    <w:p w14:paraId="705BBF6C" w14:textId="5FFEAB39" w:rsidR="00840BB9" w:rsidRPr="008634D4" w:rsidRDefault="00840BB9" w:rsidP="000C3894">
      <w:pPr>
        <w:pStyle w:val="NormalWeb"/>
        <w:spacing w:before="0" w:beforeAutospacing="0" w:after="0" w:afterAutospacing="0"/>
        <w:ind w:firstLine="709"/>
        <w:jc w:val="both"/>
      </w:pPr>
      <w:r w:rsidRPr="008634D4">
        <w:rPr>
          <w:b/>
          <w:bCs/>
        </w:rPr>
        <w:t>Преходни и заключителни разпоредби </w:t>
      </w:r>
    </w:p>
    <w:p w14:paraId="0ACB796A" w14:textId="77777777" w:rsidR="00840BB9" w:rsidRPr="008634D4" w:rsidRDefault="00840BB9" w:rsidP="000C3894">
      <w:pPr>
        <w:pStyle w:val="NormalWeb"/>
        <w:spacing w:before="0" w:beforeAutospacing="0" w:after="0" w:afterAutospacing="0"/>
        <w:ind w:firstLine="709"/>
        <w:jc w:val="both"/>
      </w:pPr>
      <w:r w:rsidRPr="008634D4">
        <w:rPr>
          <w:b/>
          <w:bCs/>
        </w:rPr>
        <w:t xml:space="preserve">§1. </w:t>
      </w:r>
      <w:r w:rsidRPr="008634D4">
        <w:t>Настоящите правила се изготвят на основание чл. 244, ал. 1 от Закон за обществените поръчки</w:t>
      </w:r>
      <w:r w:rsidRPr="008634D4">
        <w:rPr>
          <w:b/>
          <w:bCs/>
        </w:rPr>
        <w:t xml:space="preserve">, </w:t>
      </w:r>
      <w:r w:rsidRPr="008634D4">
        <w:t>във връзка с чл. 140 от Правилник за прилагане на Закона за обществените поръчки. </w:t>
      </w:r>
    </w:p>
    <w:p w14:paraId="3AFD8FA1" w14:textId="77777777" w:rsidR="0010721B" w:rsidRPr="008634D4" w:rsidRDefault="00840BB9" w:rsidP="000C3894">
      <w:pPr>
        <w:pStyle w:val="NormalWeb"/>
        <w:spacing w:before="0" w:beforeAutospacing="0" w:after="0" w:afterAutospacing="0"/>
        <w:ind w:firstLine="709"/>
        <w:jc w:val="both"/>
      </w:pPr>
      <w:r w:rsidRPr="008634D4">
        <w:rPr>
          <w:b/>
          <w:bCs/>
        </w:rPr>
        <w:t xml:space="preserve">§2. </w:t>
      </w:r>
      <w:r w:rsidRPr="008634D4">
        <w:t>Служителите</w:t>
      </w:r>
      <w:r w:rsidRPr="008634D4">
        <w:rPr>
          <w:b/>
          <w:bCs/>
        </w:rPr>
        <w:t xml:space="preserve">, </w:t>
      </w:r>
      <w:r w:rsidRPr="008634D4">
        <w:t>заемащи длъжности свързани с планирането</w:t>
      </w:r>
      <w:r w:rsidRPr="008634D4">
        <w:rPr>
          <w:b/>
          <w:bCs/>
        </w:rPr>
        <w:t xml:space="preserve">, </w:t>
      </w:r>
      <w:r w:rsidRPr="008634D4">
        <w:t xml:space="preserve">организацията, възлагането, контрола и изпълнението на обществени поръчки са длъжни да се запознаят и да спазват вътрешните правила за възлагане на обществени поръчки. </w:t>
      </w:r>
    </w:p>
    <w:p w14:paraId="2C7BEF34" w14:textId="77777777" w:rsidR="0010721B" w:rsidRPr="008634D4" w:rsidRDefault="00840BB9" w:rsidP="000C3894">
      <w:pPr>
        <w:pStyle w:val="NormalWeb"/>
        <w:spacing w:before="0" w:beforeAutospacing="0" w:after="0" w:afterAutospacing="0"/>
        <w:ind w:firstLine="709"/>
        <w:jc w:val="both"/>
      </w:pPr>
      <w:r w:rsidRPr="008634D4">
        <w:t xml:space="preserve">§ </w:t>
      </w:r>
      <w:r w:rsidRPr="008634D4">
        <w:rPr>
          <w:b/>
          <w:bCs/>
        </w:rPr>
        <w:t xml:space="preserve">3. </w:t>
      </w:r>
      <w:r w:rsidRPr="008634D4">
        <w:t>За неуредените въпроси в настоящите вътрешни правила се прилаг</w:t>
      </w:r>
      <w:r w:rsidR="0010721B" w:rsidRPr="008634D4">
        <w:t>ат</w:t>
      </w:r>
      <w:r w:rsidRPr="008634D4">
        <w:t xml:space="preserve"> разпоредбите на Закон за обществените поръчки и Правилник за прилагане на Закона за обществените поръчки. </w:t>
      </w:r>
    </w:p>
    <w:p w14:paraId="3C8AEF66" w14:textId="2A06C826" w:rsidR="006922E9" w:rsidRPr="008634D4" w:rsidRDefault="00840BB9" w:rsidP="006922E9">
      <w:pPr>
        <w:pStyle w:val="NormalWeb"/>
        <w:spacing w:before="0" w:beforeAutospacing="0" w:after="0" w:afterAutospacing="0"/>
        <w:ind w:firstLine="709"/>
        <w:jc w:val="both"/>
      </w:pPr>
      <w:r w:rsidRPr="008634D4">
        <w:t xml:space="preserve">§ </w:t>
      </w:r>
      <w:r w:rsidRPr="008634D4">
        <w:rPr>
          <w:b/>
          <w:bCs/>
        </w:rPr>
        <w:t xml:space="preserve">4. </w:t>
      </w:r>
      <w:r w:rsidRPr="008634D4">
        <w:t xml:space="preserve">При настъпване на нормативна промяна в ЗОП, ППЗОП или друг законов или подзаконов нормативен </w:t>
      </w:r>
      <w:r w:rsidRPr="008634D4">
        <w:rPr>
          <w:b/>
          <w:bCs/>
        </w:rPr>
        <w:t xml:space="preserve">акт, водеща до </w:t>
      </w:r>
      <w:r w:rsidRPr="008634D4">
        <w:t>противоречие с настоящите правила, се прилага пряко нормативният акт с по- висша сила. </w:t>
      </w:r>
    </w:p>
    <w:p w14:paraId="0A786C59" w14:textId="02D40FA3" w:rsidR="006922E9" w:rsidRPr="006922E9" w:rsidRDefault="00840BB9" w:rsidP="000C3894">
      <w:pPr>
        <w:pStyle w:val="NormalWeb"/>
        <w:spacing w:before="0" w:beforeAutospacing="0" w:after="0" w:afterAutospacing="0"/>
        <w:ind w:firstLine="709"/>
        <w:jc w:val="both"/>
        <w:rPr>
          <w:bCs/>
        </w:rPr>
      </w:pPr>
      <w:r w:rsidRPr="006922E9">
        <w:rPr>
          <w:bCs/>
        </w:rPr>
        <w:t xml:space="preserve">§5. </w:t>
      </w:r>
      <w:r w:rsidR="006922E9" w:rsidRPr="006922E9">
        <w:rPr>
          <w:bCs/>
        </w:rPr>
        <w:t>Настоящите вътрешни правила, отменят предходните. </w:t>
      </w:r>
    </w:p>
    <w:p w14:paraId="3BE53F18" w14:textId="3AF62454" w:rsidR="00840BB9" w:rsidRPr="008634D4" w:rsidRDefault="006922E9" w:rsidP="000C3894">
      <w:pPr>
        <w:pStyle w:val="NormalWeb"/>
        <w:spacing w:before="0" w:beforeAutospacing="0" w:after="0" w:afterAutospacing="0"/>
        <w:ind w:firstLine="709"/>
        <w:jc w:val="both"/>
      </w:pPr>
      <w:r w:rsidRPr="006922E9">
        <w:rPr>
          <w:bCs/>
        </w:rPr>
        <w:t>§</w:t>
      </w:r>
      <w:r>
        <w:rPr>
          <w:bCs/>
        </w:rPr>
        <w:t xml:space="preserve">6. </w:t>
      </w:r>
      <w:r w:rsidR="00840BB9" w:rsidRPr="008634D4">
        <w:t xml:space="preserve">Настоящите вътрешни правила са прегледани и актуализирани и влизат в сила от </w:t>
      </w:r>
      <w:r w:rsidR="008634D4">
        <w:t>14.04.2025 г.</w:t>
      </w:r>
    </w:p>
    <w:p w14:paraId="64B2534F" w14:textId="77777777" w:rsidR="00840BB9" w:rsidRDefault="00840BB9" w:rsidP="000C3894">
      <w:pPr>
        <w:spacing w:after="0" w:line="240" w:lineRule="auto"/>
        <w:ind w:firstLine="709"/>
        <w:jc w:val="both"/>
        <w:rPr>
          <w:rFonts w:ascii="Times New Roman" w:hAnsi="Times New Roman" w:cs="Times New Roman"/>
          <w:color w:val="000000" w:themeColor="text1"/>
          <w:sz w:val="24"/>
          <w:szCs w:val="24"/>
        </w:rPr>
      </w:pPr>
    </w:p>
    <w:p w14:paraId="574C8FC2" w14:textId="77777777" w:rsidR="001F06D4" w:rsidRDefault="001F06D4" w:rsidP="000C3894">
      <w:pPr>
        <w:spacing w:after="0" w:line="240" w:lineRule="auto"/>
        <w:ind w:firstLine="709"/>
        <w:jc w:val="both"/>
        <w:rPr>
          <w:rFonts w:ascii="Times New Roman" w:hAnsi="Times New Roman" w:cs="Times New Roman"/>
          <w:color w:val="000000" w:themeColor="text1"/>
          <w:sz w:val="24"/>
          <w:szCs w:val="24"/>
        </w:rPr>
      </w:pPr>
    </w:p>
    <w:sectPr w:rsidR="001F06D4">
      <w:headerReference w:type="default" r:id="rId8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C8BFCE" w14:textId="77777777" w:rsidR="00943720" w:rsidRDefault="00943720" w:rsidP="008228A0">
      <w:pPr>
        <w:spacing w:after="0" w:line="240" w:lineRule="auto"/>
      </w:pPr>
      <w:r>
        <w:separator/>
      </w:r>
    </w:p>
  </w:endnote>
  <w:endnote w:type="continuationSeparator" w:id="0">
    <w:p w14:paraId="6798AB77" w14:textId="77777777" w:rsidR="00943720" w:rsidRDefault="00943720" w:rsidP="008228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CF498C" w14:textId="77777777" w:rsidR="00943720" w:rsidRDefault="00943720" w:rsidP="008228A0">
      <w:pPr>
        <w:spacing w:after="0" w:line="240" w:lineRule="auto"/>
      </w:pPr>
      <w:r>
        <w:separator/>
      </w:r>
    </w:p>
  </w:footnote>
  <w:footnote w:type="continuationSeparator" w:id="0">
    <w:p w14:paraId="3E8C70D9" w14:textId="77777777" w:rsidR="00943720" w:rsidRDefault="00943720" w:rsidP="008228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88367" w14:textId="77777777" w:rsidR="008228A0" w:rsidRPr="008228A0" w:rsidRDefault="008228A0" w:rsidP="008228A0">
    <w:pPr>
      <w:pStyle w:val="Header"/>
      <w:rPr>
        <w:b/>
        <w:color w:val="000000" w:themeColor="text1"/>
      </w:rPr>
    </w:pPr>
    <w:r w:rsidRPr="008228A0">
      <w:rPr>
        <w:b/>
        <w:bCs/>
        <w:color w:val="000000" w:themeColor="text1"/>
      </w:rPr>
      <w:t>РЦТХ-РД-</w:t>
    </w:r>
    <w:r w:rsidRPr="008228A0">
      <w:rPr>
        <w:b/>
        <w:color w:val="000000" w:themeColor="text1"/>
      </w:rPr>
      <w:t>04</w:t>
    </w:r>
    <w:r w:rsidRPr="008228A0">
      <w:rPr>
        <w:b/>
        <w:bCs/>
        <w:color w:val="000000" w:themeColor="text1"/>
      </w:rPr>
      <w:t xml:space="preserve">-ВПУЦОП-ВЕРСИЯ </w:t>
    </w:r>
    <w:r w:rsidR="001D44F9">
      <w:rPr>
        <w:b/>
        <w:bCs/>
        <w:color w:val="000000" w:themeColor="text1"/>
      </w:rPr>
      <w:t>2-2025</w:t>
    </w:r>
    <w:r w:rsidRPr="008228A0">
      <w:rPr>
        <w:b/>
        <w:bCs/>
        <w:color w:val="000000" w:themeColor="text1"/>
      </w:rPr>
      <w:t>-7</w:t>
    </w:r>
    <w:r w:rsidRPr="008228A0">
      <w:rPr>
        <w:b/>
        <w:bCs/>
        <w:i/>
        <w:iCs/>
        <w:color w:val="000000" w:themeColor="text1"/>
      </w:rPr>
      <w:t>-</w:t>
    </w:r>
    <w:r w:rsidRPr="008228A0">
      <w:rPr>
        <w:b/>
        <w:bCs/>
        <w:color w:val="000000" w:themeColor="text1"/>
      </w:rPr>
      <w:t>КОПИЯ-1 СФУК </w:t>
    </w:r>
  </w:p>
  <w:p w14:paraId="52D5E3ED" w14:textId="77777777" w:rsidR="008228A0" w:rsidRDefault="008228A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1"/>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179"/>
    <w:rsid w:val="00013A09"/>
    <w:rsid w:val="00016532"/>
    <w:rsid w:val="00035EC3"/>
    <w:rsid w:val="000C3894"/>
    <w:rsid w:val="000D3DC7"/>
    <w:rsid w:val="000E4625"/>
    <w:rsid w:val="0010260A"/>
    <w:rsid w:val="0010721B"/>
    <w:rsid w:val="00167AF8"/>
    <w:rsid w:val="001A6676"/>
    <w:rsid w:val="001D44F9"/>
    <w:rsid w:val="001F06D4"/>
    <w:rsid w:val="00253A04"/>
    <w:rsid w:val="00285564"/>
    <w:rsid w:val="002C766B"/>
    <w:rsid w:val="002D2146"/>
    <w:rsid w:val="0034257F"/>
    <w:rsid w:val="004A4E6F"/>
    <w:rsid w:val="005145EF"/>
    <w:rsid w:val="00552E5A"/>
    <w:rsid w:val="0056615D"/>
    <w:rsid w:val="00583E97"/>
    <w:rsid w:val="005B0D1F"/>
    <w:rsid w:val="005B51E2"/>
    <w:rsid w:val="005F2B7A"/>
    <w:rsid w:val="00616C00"/>
    <w:rsid w:val="0064312E"/>
    <w:rsid w:val="00673AFC"/>
    <w:rsid w:val="00681002"/>
    <w:rsid w:val="006922E9"/>
    <w:rsid w:val="00692A9A"/>
    <w:rsid w:val="006A0817"/>
    <w:rsid w:val="006B791C"/>
    <w:rsid w:val="006F673B"/>
    <w:rsid w:val="00700DFE"/>
    <w:rsid w:val="007301E8"/>
    <w:rsid w:val="0073377B"/>
    <w:rsid w:val="007D6A6F"/>
    <w:rsid w:val="007F53AC"/>
    <w:rsid w:val="007F5613"/>
    <w:rsid w:val="008228A0"/>
    <w:rsid w:val="00840BB9"/>
    <w:rsid w:val="008634D4"/>
    <w:rsid w:val="00884B63"/>
    <w:rsid w:val="008B2CB5"/>
    <w:rsid w:val="00916B6B"/>
    <w:rsid w:val="00943720"/>
    <w:rsid w:val="009B2F49"/>
    <w:rsid w:val="00A47B06"/>
    <w:rsid w:val="00A708DE"/>
    <w:rsid w:val="00A74D04"/>
    <w:rsid w:val="00A80179"/>
    <w:rsid w:val="00B06468"/>
    <w:rsid w:val="00B56F8F"/>
    <w:rsid w:val="00B603C0"/>
    <w:rsid w:val="00B60BE5"/>
    <w:rsid w:val="00B71094"/>
    <w:rsid w:val="00BD2AE0"/>
    <w:rsid w:val="00BE4E3B"/>
    <w:rsid w:val="00C221D2"/>
    <w:rsid w:val="00C43A42"/>
    <w:rsid w:val="00C633D1"/>
    <w:rsid w:val="00CE0B7C"/>
    <w:rsid w:val="00D475D5"/>
    <w:rsid w:val="00DD4013"/>
    <w:rsid w:val="00DE0CC8"/>
    <w:rsid w:val="00E433E5"/>
    <w:rsid w:val="00E54D29"/>
    <w:rsid w:val="00E722BA"/>
    <w:rsid w:val="00E954CF"/>
    <w:rsid w:val="00EB09D0"/>
    <w:rsid w:val="00EB3DC0"/>
    <w:rsid w:val="00EC324F"/>
    <w:rsid w:val="00F07856"/>
    <w:rsid w:val="00F43980"/>
    <w:rsid w:val="00F5042B"/>
    <w:rsid w:val="00F81358"/>
    <w:rsid w:val="00F8642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9EB7A"/>
  <w15:chartTrackingRefBased/>
  <w15:docId w15:val="{5D6AF491-2CD9-470C-8335-A6EAF2853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40BB9"/>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Header">
    <w:name w:val="header"/>
    <w:basedOn w:val="Normal"/>
    <w:link w:val="HeaderChar"/>
    <w:uiPriority w:val="99"/>
    <w:unhideWhenUsed/>
    <w:rsid w:val="008228A0"/>
    <w:pPr>
      <w:tabs>
        <w:tab w:val="center" w:pos="4536"/>
        <w:tab w:val="right" w:pos="9072"/>
      </w:tabs>
      <w:spacing w:after="0" w:line="240" w:lineRule="auto"/>
    </w:pPr>
  </w:style>
  <w:style w:type="character" w:customStyle="1" w:styleId="HeaderChar">
    <w:name w:val="Header Char"/>
    <w:basedOn w:val="DefaultParagraphFont"/>
    <w:link w:val="Header"/>
    <w:uiPriority w:val="99"/>
    <w:rsid w:val="008228A0"/>
  </w:style>
  <w:style w:type="paragraph" w:styleId="Footer">
    <w:name w:val="footer"/>
    <w:basedOn w:val="Normal"/>
    <w:link w:val="FooterChar"/>
    <w:uiPriority w:val="99"/>
    <w:unhideWhenUsed/>
    <w:rsid w:val="008228A0"/>
    <w:pPr>
      <w:tabs>
        <w:tab w:val="center" w:pos="4536"/>
        <w:tab w:val="right" w:pos="9072"/>
      </w:tabs>
      <w:spacing w:after="0" w:line="240" w:lineRule="auto"/>
    </w:pPr>
  </w:style>
  <w:style w:type="character" w:customStyle="1" w:styleId="FooterChar">
    <w:name w:val="Footer Char"/>
    <w:basedOn w:val="DefaultParagraphFont"/>
    <w:link w:val="Footer"/>
    <w:uiPriority w:val="99"/>
    <w:rsid w:val="008228A0"/>
  </w:style>
  <w:style w:type="character" w:styleId="Hyperlink">
    <w:name w:val="Hyperlink"/>
    <w:basedOn w:val="DefaultParagraphFont"/>
    <w:uiPriority w:val="99"/>
    <w:unhideWhenUsed/>
    <w:rsid w:val="000C3894"/>
    <w:rPr>
      <w:color w:val="0000FF"/>
      <w:u w:val="single"/>
    </w:rPr>
  </w:style>
  <w:style w:type="character" w:customStyle="1" w:styleId="alt">
    <w:name w:val="al_t"/>
    <w:basedOn w:val="DefaultParagraphFont"/>
    <w:rsid w:val="000C3894"/>
  </w:style>
  <w:style w:type="character" w:customStyle="1" w:styleId="alcapt">
    <w:name w:val="al_capt"/>
    <w:basedOn w:val="DefaultParagraphFont"/>
    <w:rsid w:val="000C3894"/>
  </w:style>
  <w:style w:type="character" w:customStyle="1" w:styleId="subparinclink">
    <w:name w:val="subparinclink"/>
    <w:basedOn w:val="DefaultParagraphFont"/>
    <w:rsid w:val="000C3894"/>
  </w:style>
  <w:style w:type="character" w:customStyle="1" w:styleId="subpardislink">
    <w:name w:val="subpardislink"/>
    <w:basedOn w:val="DefaultParagraphFont"/>
    <w:rsid w:val="000C3894"/>
  </w:style>
  <w:style w:type="character" w:customStyle="1" w:styleId="articlehistory">
    <w:name w:val="article_history"/>
    <w:basedOn w:val="DefaultParagraphFont"/>
    <w:rsid w:val="000C3894"/>
  </w:style>
  <w:style w:type="character" w:customStyle="1" w:styleId="UnresolvedMention">
    <w:name w:val="Unresolved Mention"/>
    <w:basedOn w:val="DefaultParagraphFont"/>
    <w:uiPriority w:val="99"/>
    <w:semiHidden/>
    <w:unhideWhenUsed/>
    <w:rsid w:val="007301E8"/>
    <w:rPr>
      <w:color w:val="605E5C"/>
      <w:shd w:val="clear" w:color="auto" w:fill="E1DFDD"/>
    </w:rPr>
  </w:style>
  <w:style w:type="paragraph" w:styleId="ListParagraph">
    <w:name w:val="List Paragraph"/>
    <w:basedOn w:val="Normal"/>
    <w:uiPriority w:val="34"/>
    <w:qFormat/>
    <w:rsid w:val="005B0D1F"/>
    <w:pPr>
      <w:ind w:left="720"/>
      <w:contextualSpacing/>
    </w:pPr>
  </w:style>
  <w:style w:type="paragraph" w:styleId="BalloonText">
    <w:name w:val="Balloon Text"/>
    <w:basedOn w:val="Normal"/>
    <w:link w:val="BalloonTextChar"/>
    <w:uiPriority w:val="99"/>
    <w:semiHidden/>
    <w:unhideWhenUsed/>
    <w:rsid w:val="00A708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08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504883">
      <w:bodyDiv w:val="1"/>
      <w:marLeft w:val="0"/>
      <w:marRight w:val="0"/>
      <w:marTop w:val="0"/>
      <w:marBottom w:val="0"/>
      <w:divBdr>
        <w:top w:val="none" w:sz="0" w:space="0" w:color="auto"/>
        <w:left w:val="none" w:sz="0" w:space="0" w:color="auto"/>
        <w:bottom w:val="none" w:sz="0" w:space="0" w:color="auto"/>
        <w:right w:val="none" w:sz="0" w:space="0" w:color="auto"/>
      </w:divBdr>
      <w:divsChild>
        <w:div w:id="1377584267">
          <w:marLeft w:val="150"/>
          <w:marRight w:val="0"/>
          <w:marTop w:val="0"/>
          <w:marBottom w:val="0"/>
          <w:divBdr>
            <w:top w:val="none" w:sz="0" w:space="0" w:color="auto"/>
            <w:left w:val="none" w:sz="0" w:space="0" w:color="auto"/>
            <w:bottom w:val="none" w:sz="0" w:space="0" w:color="auto"/>
            <w:right w:val="none" w:sz="0" w:space="0" w:color="auto"/>
          </w:divBdr>
          <w:divsChild>
            <w:div w:id="1347755119">
              <w:marLeft w:val="-375"/>
              <w:marRight w:val="-75"/>
              <w:marTop w:val="0"/>
              <w:marBottom w:val="0"/>
              <w:divBdr>
                <w:top w:val="none" w:sz="0" w:space="0" w:color="auto"/>
                <w:left w:val="none" w:sz="0" w:space="0" w:color="auto"/>
                <w:bottom w:val="none" w:sz="0" w:space="0" w:color="auto"/>
                <w:right w:val="none" w:sz="0" w:space="0" w:color="auto"/>
              </w:divBdr>
              <w:divsChild>
                <w:div w:id="4156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049864">
          <w:marLeft w:val="150"/>
          <w:marRight w:val="0"/>
          <w:marTop w:val="0"/>
          <w:marBottom w:val="0"/>
          <w:divBdr>
            <w:top w:val="none" w:sz="0" w:space="0" w:color="auto"/>
            <w:left w:val="none" w:sz="0" w:space="0" w:color="auto"/>
            <w:bottom w:val="none" w:sz="0" w:space="0" w:color="auto"/>
            <w:right w:val="none" w:sz="0" w:space="0" w:color="auto"/>
          </w:divBdr>
          <w:divsChild>
            <w:div w:id="82282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348873">
      <w:bodyDiv w:val="1"/>
      <w:marLeft w:val="0"/>
      <w:marRight w:val="0"/>
      <w:marTop w:val="0"/>
      <w:marBottom w:val="0"/>
      <w:divBdr>
        <w:top w:val="none" w:sz="0" w:space="0" w:color="auto"/>
        <w:left w:val="none" w:sz="0" w:space="0" w:color="auto"/>
        <w:bottom w:val="none" w:sz="0" w:space="0" w:color="auto"/>
        <w:right w:val="none" w:sz="0" w:space="0" w:color="auto"/>
      </w:divBdr>
    </w:div>
    <w:div w:id="400713275">
      <w:bodyDiv w:val="1"/>
      <w:marLeft w:val="0"/>
      <w:marRight w:val="0"/>
      <w:marTop w:val="0"/>
      <w:marBottom w:val="0"/>
      <w:divBdr>
        <w:top w:val="none" w:sz="0" w:space="0" w:color="auto"/>
        <w:left w:val="none" w:sz="0" w:space="0" w:color="auto"/>
        <w:bottom w:val="none" w:sz="0" w:space="0" w:color="auto"/>
        <w:right w:val="none" w:sz="0" w:space="0" w:color="auto"/>
      </w:divBdr>
      <w:divsChild>
        <w:div w:id="275987367">
          <w:marLeft w:val="150"/>
          <w:marRight w:val="0"/>
          <w:marTop w:val="0"/>
          <w:marBottom w:val="0"/>
          <w:divBdr>
            <w:top w:val="none" w:sz="0" w:space="0" w:color="auto"/>
            <w:left w:val="none" w:sz="0" w:space="0" w:color="auto"/>
            <w:bottom w:val="none" w:sz="0" w:space="0" w:color="auto"/>
            <w:right w:val="none" w:sz="0" w:space="0" w:color="auto"/>
          </w:divBdr>
          <w:divsChild>
            <w:div w:id="2058967130">
              <w:marLeft w:val="-375"/>
              <w:marRight w:val="-75"/>
              <w:marTop w:val="0"/>
              <w:marBottom w:val="0"/>
              <w:divBdr>
                <w:top w:val="none" w:sz="0" w:space="0" w:color="auto"/>
                <w:left w:val="none" w:sz="0" w:space="0" w:color="auto"/>
                <w:bottom w:val="none" w:sz="0" w:space="0" w:color="auto"/>
                <w:right w:val="none" w:sz="0" w:space="0" w:color="auto"/>
              </w:divBdr>
              <w:divsChild>
                <w:div w:id="208328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535898">
          <w:marLeft w:val="150"/>
          <w:marRight w:val="0"/>
          <w:marTop w:val="0"/>
          <w:marBottom w:val="0"/>
          <w:divBdr>
            <w:top w:val="none" w:sz="0" w:space="0" w:color="auto"/>
            <w:left w:val="none" w:sz="0" w:space="0" w:color="auto"/>
            <w:bottom w:val="none" w:sz="0" w:space="0" w:color="auto"/>
            <w:right w:val="none" w:sz="0" w:space="0" w:color="auto"/>
          </w:divBdr>
          <w:divsChild>
            <w:div w:id="27841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642874">
      <w:bodyDiv w:val="1"/>
      <w:marLeft w:val="0"/>
      <w:marRight w:val="0"/>
      <w:marTop w:val="0"/>
      <w:marBottom w:val="0"/>
      <w:divBdr>
        <w:top w:val="none" w:sz="0" w:space="0" w:color="auto"/>
        <w:left w:val="none" w:sz="0" w:space="0" w:color="auto"/>
        <w:bottom w:val="none" w:sz="0" w:space="0" w:color="auto"/>
        <w:right w:val="none" w:sz="0" w:space="0" w:color="auto"/>
      </w:divBdr>
      <w:divsChild>
        <w:div w:id="291595158">
          <w:marLeft w:val="0"/>
          <w:marRight w:val="0"/>
          <w:marTop w:val="0"/>
          <w:marBottom w:val="0"/>
          <w:divBdr>
            <w:top w:val="none" w:sz="0" w:space="0" w:color="auto"/>
            <w:left w:val="none" w:sz="0" w:space="0" w:color="auto"/>
            <w:bottom w:val="none" w:sz="0" w:space="0" w:color="auto"/>
            <w:right w:val="none" w:sz="0" w:space="0" w:color="auto"/>
          </w:divBdr>
        </w:div>
      </w:divsChild>
    </w:div>
    <w:div w:id="733549671">
      <w:bodyDiv w:val="1"/>
      <w:marLeft w:val="0"/>
      <w:marRight w:val="0"/>
      <w:marTop w:val="0"/>
      <w:marBottom w:val="0"/>
      <w:divBdr>
        <w:top w:val="none" w:sz="0" w:space="0" w:color="auto"/>
        <w:left w:val="none" w:sz="0" w:space="0" w:color="auto"/>
        <w:bottom w:val="none" w:sz="0" w:space="0" w:color="auto"/>
        <w:right w:val="none" w:sz="0" w:space="0" w:color="auto"/>
      </w:divBdr>
      <w:divsChild>
        <w:div w:id="860510537">
          <w:marLeft w:val="150"/>
          <w:marRight w:val="0"/>
          <w:marTop w:val="0"/>
          <w:marBottom w:val="0"/>
          <w:divBdr>
            <w:top w:val="none" w:sz="0" w:space="0" w:color="auto"/>
            <w:left w:val="none" w:sz="0" w:space="0" w:color="auto"/>
            <w:bottom w:val="none" w:sz="0" w:space="0" w:color="auto"/>
            <w:right w:val="none" w:sz="0" w:space="0" w:color="auto"/>
          </w:divBdr>
          <w:divsChild>
            <w:div w:id="1773164978">
              <w:marLeft w:val="0"/>
              <w:marRight w:val="0"/>
              <w:marTop w:val="0"/>
              <w:marBottom w:val="0"/>
              <w:divBdr>
                <w:top w:val="none" w:sz="0" w:space="0" w:color="auto"/>
                <w:left w:val="none" w:sz="0" w:space="0" w:color="auto"/>
                <w:bottom w:val="none" w:sz="0" w:space="0" w:color="auto"/>
                <w:right w:val="none" w:sz="0" w:space="0" w:color="auto"/>
              </w:divBdr>
            </w:div>
          </w:divsChild>
        </w:div>
        <w:div w:id="522476568">
          <w:marLeft w:val="150"/>
          <w:marRight w:val="0"/>
          <w:marTop w:val="0"/>
          <w:marBottom w:val="0"/>
          <w:divBdr>
            <w:top w:val="none" w:sz="0" w:space="0" w:color="auto"/>
            <w:left w:val="none" w:sz="0" w:space="0" w:color="auto"/>
            <w:bottom w:val="none" w:sz="0" w:space="0" w:color="auto"/>
            <w:right w:val="none" w:sz="0" w:space="0" w:color="auto"/>
          </w:divBdr>
          <w:divsChild>
            <w:div w:id="170408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186722">
      <w:bodyDiv w:val="1"/>
      <w:marLeft w:val="0"/>
      <w:marRight w:val="0"/>
      <w:marTop w:val="0"/>
      <w:marBottom w:val="0"/>
      <w:divBdr>
        <w:top w:val="none" w:sz="0" w:space="0" w:color="auto"/>
        <w:left w:val="none" w:sz="0" w:space="0" w:color="auto"/>
        <w:bottom w:val="none" w:sz="0" w:space="0" w:color="auto"/>
        <w:right w:val="none" w:sz="0" w:space="0" w:color="auto"/>
      </w:divBdr>
      <w:divsChild>
        <w:div w:id="618608001">
          <w:marLeft w:val="0"/>
          <w:marRight w:val="0"/>
          <w:marTop w:val="0"/>
          <w:marBottom w:val="0"/>
          <w:divBdr>
            <w:top w:val="none" w:sz="0" w:space="0" w:color="auto"/>
            <w:left w:val="none" w:sz="0" w:space="0" w:color="auto"/>
            <w:bottom w:val="none" w:sz="0" w:space="0" w:color="auto"/>
            <w:right w:val="none" w:sz="0" w:space="0" w:color="auto"/>
          </w:divBdr>
        </w:div>
      </w:divsChild>
    </w:div>
    <w:div w:id="1403602121">
      <w:bodyDiv w:val="1"/>
      <w:marLeft w:val="0"/>
      <w:marRight w:val="0"/>
      <w:marTop w:val="0"/>
      <w:marBottom w:val="0"/>
      <w:divBdr>
        <w:top w:val="none" w:sz="0" w:space="0" w:color="auto"/>
        <w:left w:val="none" w:sz="0" w:space="0" w:color="auto"/>
        <w:bottom w:val="none" w:sz="0" w:space="0" w:color="auto"/>
        <w:right w:val="none" w:sz="0" w:space="0" w:color="auto"/>
      </w:divBdr>
      <w:divsChild>
        <w:div w:id="473761517">
          <w:marLeft w:val="150"/>
          <w:marRight w:val="0"/>
          <w:marTop w:val="0"/>
          <w:marBottom w:val="0"/>
          <w:divBdr>
            <w:top w:val="none" w:sz="0" w:space="0" w:color="auto"/>
            <w:left w:val="none" w:sz="0" w:space="0" w:color="auto"/>
            <w:bottom w:val="none" w:sz="0" w:space="0" w:color="auto"/>
            <w:right w:val="none" w:sz="0" w:space="0" w:color="auto"/>
          </w:divBdr>
          <w:divsChild>
            <w:div w:id="328560135">
              <w:marLeft w:val="0"/>
              <w:marRight w:val="0"/>
              <w:marTop w:val="0"/>
              <w:marBottom w:val="0"/>
              <w:divBdr>
                <w:top w:val="none" w:sz="0" w:space="0" w:color="auto"/>
                <w:left w:val="none" w:sz="0" w:space="0" w:color="auto"/>
                <w:bottom w:val="none" w:sz="0" w:space="0" w:color="auto"/>
                <w:right w:val="none" w:sz="0" w:space="0" w:color="auto"/>
              </w:divBdr>
            </w:div>
          </w:divsChild>
        </w:div>
        <w:div w:id="229190995">
          <w:marLeft w:val="150"/>
          <w:marRight w:val="0"/>
          <w:marTop w:val="0"/>
          <w:marBottom w:val="0"/>
          <w:divBdr>
            <w:top w:val="none" w:sz="0" w:space="0" w:color="auto"/>
            <w:left w:val="none" w:sz="0" w:space="0" w:color="auto"/>
            <w:bottom w:val="none" w:sz="0" w:space="0" w:color="auto"/>
            <w:right w:val="none" w:sz="0" w:space="0" w:color="auto"/>
          </w:divBdr>
          <w:divsChild>
            <w:div w:id="7545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100543">
      <w:bodyDiv w:val="1"/>
      <w:marLeft w:val="0"/>
      <w:marRight w:val="0"/>
      <w:marTop w:val="0"/>
      <w:marBottom w:val="0"/>
      <w:divBdr>
        <w:top w:val="none" w:sz="0" w:space="0" w:color="auto"/>
        <w:left w:val="none" w:sz="0" w:space="0" w:color="auto"/>
        <w:bottom w:val="none" w:sz="0" w:space="0" w:color="auto"/>
        <w:right w:val="none" w:sz="0" w:space="0" w:color="auto"/>
      </w:divBdr>
    </w:div>
    <w:div w:id="1517233065">
      <w:bodyDiv w:val="1"/>
      <w:marLeft w:val="0"/>
      <w:marRight w:val="0"/>
      <w:marTop w:val="0"/>
      <w:marBottom w:val="0"/>
      <w:divBdr>
        <w:top w:val="none" w:sz="0" w:space="0" w:color="auto"/>
        <w:left w:val="none" w:sz="0" w:space="0" w:color="auto"/>
        <w:bottom w:val="none" w:sz="0" w:space="0" w:color="auto"/>
        <w:right w:val="none" w:sz="0" w:space="0" w:color="auto"/>
      </w:divBdr>
      <w:divsChild>
        <w:div w:id="429282949">
          <w:marLeft w:val="150"/>
          <w:marRight w:val="0"/>
          <w:marTop w:val="0"/>
          <w:marBottom w:val="0"/>
          <w:divBdr>
            <w:top w:val="none" w:sz="0" w:space="0" w:color="auto"/>
            <w:left w:val="none" w:sz="0" w:space="0" w:color="auto"/>
            <w:bottom w:val="none" w:sz="0" w:space="0" w:color="auto"/>
            <w:right w:val="none" w:sz="0" w:space="0" w:color="auto"/>
          </w:divBdr>
          <w:divsChild>
            <w:div w:id="866210395">
              <w:marLeft w:val="0"/>
              <w:marRight w:val="0"/>
              <w:marTop w:val="0"/>
              <w:marBottom w:val="0"/>
              <w:divBdr>
                <w:top w:val="none" w:sz="0" w:space="0" w:color="auto"/>
                <w:left w:val="none" w:sz="0" w:space="0" w:color="auto"/>
                <w:bottom w:val="none" w:sz="0" w:space="0" w:color="auto"/>
                <w:right w:val="none" w:sz="0" w:space="0" w:color="auto"/>
              </w:divBdr>
            </w:div>
          </w:divsChild>
        </w:div>
        <w:div w:id="757168025">
          <w:marLeft w:val="150"/>
          <w:marRight w:val="0"/>
          <w:marTop w:val="0"/>
          <w:marBottom w:val="0"/>
          <w:divBdr>
            <w:top w:val="none" w:sz="0" w:space="0" w:color="auto"/>
            <w:left w:val="none" w:sz="0" w:space="0" w:color="auto"/>
            <w:bottom w:val="none" w:sz="0" w:space="0" w:color="auto"/>
            <w:right w:val="none" w:sz="0" w:space="0" w:color="auto"/>
          </w:divBdr>
          <w:divsChild>
            <w:div w:id="153919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387172">
      <w:bodyDiv w:val="1"/>
      <w:marLeft w:val="0"/>
      <w:marRight w:val="0"/>
      <w:marTop w:val="0"/>
      <w:marBottom w:val="0"/>
      <w:divBdr>
        <w:top w:val="none" w:sz="0" w:space="0" w:color="auto"/>
        <w:left w:val="none" w:sz="0" w:space="0" w:color="auto"/>
        <w:bottom w:val="none" w:sz="0" w:space="0" w:color="auto"/>
        <w:right w:val="none" w:sz="0" w:space="0" w:color="auto"/>
      </w:divBdr>
      <w:divsChild>
        <w:div w:id="864633058">
          <w:marLeft w:val="150"/>
          <w:marRight w:val="0"/>
          <w:marTop w:val="0"/>
          <w:marBottom w:val="0"/>
          <w:divBdr>
            <w:top w:val="none" w:sz="0" w:space="0" w:color="auto"/>
            <w:left w:val="none" w:sz="0" w:space="0" w:color="auto"/>
            <w:bottom w:val="none" w:sz="0" w:space="0" w:color="auto"/>
            <w:right w:val="none" w:sz="0" w:space="0" w:color="auto"/>
          </w:divBdr>
          <w:divsChild>
            <w:div w:id="959648460">
              <w:marLeft w:val="0"/>
              <w:marRight w:val="0"/>
              <w:marTop w:val="0"/>
              <w:marBottom w:val="0"/>
              <w:divBdr>
                <w:top w:val="none" w:sz="0" w:space="0" w:color="auto"/>
                <w:left w:val="none" w:sz="0" w:space="0" w:color="auto"/>
                <w:bottom w:val="none" w:sz="0" w:space="0" w:color="auto"/>
                <w:right w:val="none" w:sz="0" w:space="0" w:color="auto"/>
              </w:divBdr>
            </w:div>
          </w:divsChild>
        </w:div>
        <w:div w:id="1164470339">
          <w:marLeft w:val="150"/>
          <w:marRight w:val="0"/>
          <w:marTop w:val="0"/>
          <w:marBottom w:val="0"/>
          <w:divBdr>
            <w:top w:val="none" w:sz="0" w:space="0" w:color="auto"/>
            <w:left w:val="none" w:sz="0" w:space="0" w:color="auto"/>
            <w:bottom w:val="none" w:sz="0" w:space="0" w:color="auto"/>
            <w:right w:val="none" w:sz="0" w:space="0" w:color="auto"/>
          </w:divBdr>
          <w:divsChild>
            <w:div w:id="66856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javascript:%20Navigate('%D1%87%D0%BB51_%D0%B0%D0%BB2');" TargetMode="External"/><Relationship Id="rId21" Type="http://schemas.openxmlformats.org/officeDocument/2006/relationships/hyperlink" Target="javascript:%20Navigate('%D1%87%D0%BB100_%D0%B0%D0%BB4-5');" TargetMode="External"/><Relationship Id="rId42" Type="http://schemas.openxmlformats.org/officeDocument/2006/relationships/hyperlink" Target="javascript:%20Navigate('%D1%87%D0%BB18_%D0%B0%D0%BB1_%D1%8213');" TargetMode="External"/><Relationship Id="rId47" Type="http://schemas.openxmlformats.org/officeDocument/2006/relationships/hyperlink" Target="javascript:%20Navigate('%D1%87%D0%BB164_%D0%B0%D0%BB1_%D1%823');" TargetMode="External"/><Relationship Id="rId63" Type="http://schemas.openxmlformats.org/officeDocument/2006/relationships/hyperlink" Target="javascript:%20Navigate('%D1%87%D0%BB237%D0%B1');" TargetMode="External"/><Relationship Id="rId68" Type="http://schemas.openxmlformats.org/officeDocument/2006/relationships/hyperlink" Target="javascript:%20Navigate('%D1%87%D0%BB39%D0%B0_%D0%B0%D0%BB1');" TargetMode="External"/><Relationship Id="rId84" Type="http://schemas.openxmlformats.org/officeDocument/2006/relationships/hyperlink" Target="javascript:%20Navigate('%D1%87%D0%BB232_%D0%B0%D0%BB8');" TargetMode="External"/><Relationship Id="rId89" Type="http://schemas.openxmlformats.org/officeDocument/2006/relationships/header" Target="header1.xml"/><Relationship Id="rId16" Type="http://schemas.openxmlformats.org/officeDocument/2006/relationships/hyperlink" Target="javascript:%20Navigate('%D1%87%D0%BB100_%D0%B0%D0%BB1');" TargetMode="External"/><Relationship Id="rId11" Type="http://schemas.openxmlformats.org/officeDocument/2006/relationships/hyperlink" Target="javascript:%20Navigate('%D1%87%D0%BB22_%D0%B0%D0%BB1_%D1%821');" TargetMode="External"/><Relationship Id="rId32" Type="http://schemas.openxmlformats.org/officeDocument/2006/relationships/hyperlink" Target="javascript:%20NavigateDocument('%D0%97%D0%9E%D0%9F_2016" TargetMode="External"/><Relationship Id="rId37" Type="http://schemas.openxmlformats.org/officeDocument/2006/relationships/hyperlink" Target="javascript:%20Navigate('%D1%87%D0%BB51_%D0%B0%D0%BB10');" TargetMode="External"/><Relationship Id="rId53" Type="http://schemas.openxmlformats.org/officeDocument/2006/relationships/hyperlink" Target="javascript:%20Navigate('%D0%BF%D1%80%D0%B8%D0%BB2');" TargetMode="External"/><Relationship Id="rId58" Type="http://schemas.openxmlformats.org/officeDocument/2006/relationships/hyperlink" Target="javascript:%20Navigate('%D1%87%D0%BB20_%D0%B0%D0%BB7');" TargetMode="External"/><Relationship Id="rId74" Type="http://schemas.openxmlformats.org/officeDocument/2006/relationships/hyperlink" Target="javascript:%20Navigate('%D1%87%D0%BB18_%D0%B0%D0%BB1_%D1%828-10');" TargetMode="External"/><Relationship Id="rId79" Type="http://schemas.openxmlformats.org/officeDocument/2006/relationships/hyperlink" Target="javascript:%20Navigate('%D1%87%D0%BB32_%D0%B0%D0%BB3');" TargetMode="External"/><Relationship Id="rId5" Type="http://schemas.openxmlformats.org/officeDocument/2006/relationships/endnotes" Target="endnotes.xml"/><Relationship Id="rId90" Type="http://schemas.openxmlformats.org/officeDocument/2006/relationships/fontTable" Target="fontTable.xml"/><Relationship Id="rId14" Type="http://schemas.openxmlformats.org/officeDocument/2006/relationships/hyperlink" Target="javascript:%20Navigate('%D1%87%D0%BB22_%D0%B0%D0%BB1_%D1%8212');" TargetMode="External"/><Relationship Id="rId22" Type="http://schemas.openxmlformats.org/officeDocument/2006/relationships/hyperlink" Target="javascript:%20Navigate('%D1%87%D0%BB100_%D0%B0%D0%BB3-5');" TargetMode="External"/><Relationship Id="rId27" Type="http://schemas.openxmlformats.org/officeDocument/2006/relationships/hyperlink" Target="javascript:%20NavigateDocument('%D0%97%D0%9E%D0%9F_2016" TargetMode="External"/><Relationship Id="rId30" Type="http://schemas.openxmlformats.org/officeDocument/2006/relationships/hyperlink" Target="javascript:%20NavigateDocument('%D0%97%D0%9E%D0%9F_2016" TargetMode="External"/><Relationship Id="rId35" Type="http://schemas.openxmlformats.org/officeDocument/2006/relationships/hyperlink" Target="javascript:%20Navigate('%D1%87%D0%BB51_%D0%B0%D0%BB9');" TargetMode="External"/><Relationship Id="rId43" Type="http://schemas.openxmlformats.org/officeDocument/2006/relationships/hyperlink" Target="javascript:%20Navigate('%D1%87%D0%BB18_%D0%B0%D0%BB1_%D1%828-10');" TargetMode="External"/><Relationship Id="rId48" Type="http://schemas.openxmlformats.org/officeDocument/2006/relationships/hyperlink" Target="javascript:%20Navigate('%D1%87%D0%BB164_%D0%B0%D0%BB1_%D1%824');" TargetMode="External"/><Relationship Id="rId56" Type="http://schemas.openxmlformats.org/officeDocument/2006/relationships/hyperlink" Target="javascript:%20Navigate('%D1%87%D0%BB116');" TargetMode="External"/><Relationship Id="rId64" Type="http://schemas.openxmlformats.org/officeDocument/2006/relationships/hyperlink" Target="javascript:%20Navigate('%D1%87%D0%BB39a_%D0%B0%D0%BB1');" TargetMode="External"/><Relationship Id="rId69" Type="http://schemas.openxmlformats.org/officeDocument/2006/relationships/hyperlink" Target="javascript:%20Navigate('%D1%87%D0%BB22_%D0%B0%D0%BB1');" TargetMode="External"/><Relationship Id="rId77" Type="http://schemas.openxmlformats.org/officeDocument/2006/relationships/hyperlink" Target="javascript:%20Navigate('%D1%87%D0%BB20_%D0%B0%D0%BB3');" TargetMode="External"/><Relationship Id="rId8" Type="http://schemas.openxmlformats.org/officeDocument/2006/relationships/hyperlink" Target="javascript:%20Navigate('%D1%87%D0%BB18_%D0%B0%D0%BB1_%D1%828-10');" TargetMode="External"/><Relationship Id="rId51" Type="http://schemas.openxmlformats.org/officeDocument/2006/relationships/hyperlink" Target="javascript:%20Navigate('%D1%87%D0%BB164_%D0%B0%D0%BB1_%D1%823');" TargetMode="External"/><Relationship Id="rId72" Type="http://schemas.openxmlformats.org/officeDocument/2006/relationships/hyperlink" Target="javascript:%20Navigate('%D1%87%D0%BB18_%D0%B0%D0%BB1_%D1%8212');" TargetMode="External"/><Relationship Id="rId80" Type="http://schemas.openxmlformats.org/officeDocument/2006/relationships/hyperlink" Target="javascript:%20Navigate('%D1%87%D0%BB32_%D0%B0%D0%BB4');" TargetMode="External"/><Relationship Id="rId85" Type="http://schemas.openxmlformats.org/officeDocument/2006/relationships/hyperlink" Target="javascript:%20Navigate('%D1%87%D0%BB233_%D0%B0%D0%BB4');" TargetMode="External"/><Relationship Id="rId3" Type="http://schemas.openxmlformats.org/officeDocument/2006/relationships/webSettings" Target="webSettings.xml"/><Relationship Id="rId12" Type="http://schemas.openxmlformats.org/officeDocument/2006/relationships/hyperlink" Target="javascript:%20Navigate('%D1%87%D0%BB22_%D0%B0%D0%BB1_%D1%822');" TargetMode="External"/><Relationship Id="rId17" Type="http://schemas.openxmlformats.org/officeDocument/2006/relationships/hyperlink" Target="javascript:%20Navigate('%D1%87%D0%BB74_%D0%B0%D0%BB2');" TargetMode="External"/><Relationship Id="rId25" Type="http://schemas.openxmlformats.org/officeDocument/2006/relationships/hyperlink" Target="javascript:%20Navigate('%D1%87%D0%BB158_%D0%B0%D0%BB4');" TargetMode="External"/><Relationship Id="rId33" Type="http://schemas.openxmlformats.org/officeDocument/2006/relationships/hyperlink" Target="javascript:%20NavigateDocument('%D0%97%D0%9E%D0%9F_2016" TargetMode="External"/><Relationship Id="rId38" Type="http://schemas.openxmlformats.org/officeDocument/2006/relationships/hyperlink" Target="javascript:%20Navigate('%D1%87%D0%BB10_%D0%B0%D0%BB2');" TargetMode="External"/><Relationship Id="rId46" Type="http://schemas.openxmlformats.org/officeDocument/2006/relationships/hyperlink" Target="javascript:%20Navigate('%D1%87%D0%BB138_%D0%B0%D0%BB1');" TargetMode="External"/><Relationship Id="rId59" Type="http://schemas.openxmlformats.org/officeDocument/2006/relationships/hyperlink" Target="javascript:%20Navigate('%D0%BF%D1%80%D0%B8%D0%BB2');" TargetMode="External"/><Relationship Id="rId67" Type="http://schemas.openxmlformats.org/officeDocument/2006/relationships/hyperlink" Target="javascript:%20Navigate('%D1%87%D0%BB121_%D0%B0%D0%BB3');" TargetMode="External"/><Relationship Id="rId20" Type="http://schemas.openxmlformats.org/officeDocument/2006/relationships/hyperlink" Target="javascript:%20Navigate('%D1%87%D0%BB100_%D0%B0%D0%BB3');" TargetMode="External"/><Relationship Id="rId41" Type="http://schemas.openxmlformats.org/officeDocument/2006/relationships/hyperlink" Target="javascript:%20Navigate('%D1%87%D0%BB18_%D0%B0%D0%BB1_%D1%828-10');" TargetMode="External"/><Relationship Id="rId54" Type="http://schemas.openxmlformats.org/officeDocument/2006/relationships/hyperlink" Target="javascript:%20Navigate('%D1%87%D0%BB188_%D0%B0%D0%BB1');" TargetMode="External"/><Relationship Id="rId62" Type="http://schemas.openxmlformats.org/officeDocument/2006/relationships/hyperlink" Target="javascript:%20Navigate('%D1%87%D0%BB237%D0%B0');" TargetMode="External"/><Relationship Id="rId70" Type="http://schemas.openxmlformats.org/officeDocument/2006/relationships/hyperlink" Target="javascript:%20Navigate('%D1%87%D0%BB22_%D0%B0%D0%BB8');" TargetMode="External"/><Relationship Id="rId75" Type="http://schemas.openxmlformats.org/officeDocument/2006/relationships/hyperlink" Target="javascript:%20Navigate('%D1%87%D0%BB18_%D0%B0%D0%BB1_%D1%8213');" TargetMode="External"/><Relationship Id="rId83" Type="http://schemas.openxmlformats.org/officeDocument/2006/relationships/hyperlink" Target="javascript:%20Navigate('%D1%87%D0%BB141_%D0%B0%D0%BB5');" TargetMode="External"/><Relationship Id="rId88" Type="http://schemas.openxmlformats.org/officeDocument/2006/relationships/hyperlink" Target="javascript:%20Navigate('%D1%87%D0%BB237%D0%B1_%D0%B0%D0%BB3');" TargetMode="External"/><Relationship Id="rId9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javascript:%20Navigate('%D1%87%D0%BB100_%D0%B0%D0%BB1');" TargetMode="External"/><Relationship Id="rId23" Type="http://schemas.openxmlformats.org/officeDocument/2006/relationships/hyperlink" Target="javascript:%20Navigate('%D1%87%D0%BB100_%D0%B0%D0%BB1');" TargetMode="External"/><Relationship Id="rId28" Type="http://schemas.openxmlformats.org/officeDocument/2006/relationships/hyperlink" Target="javascript:%20NavigateDocument('%D0%97%D0%9E%D0%9F_2016');" TargetMode="External"/><Relationship Id="rId36" Type="http://schemas.openxmlformats.org/officeDocument/2006/relationships/hyperlink" Target="javascript:%20Navigate('%D1%87%D0%BB51_%D0%B0%D0%BB10');" TargetMode="External"/><Relationship Id="rId49" Type="http://schemas.openxmlformats.org/officeDocument/2006/relationships/hyperlink" Target="javascript:%20Navigate('%D1%87%D0%BB79_%D0%B0%D0%BB1_%D1%824');" TargetMode="External"/><Relationship Id="rId57" Type="http://schemas.openxmlformats.org/officeDocument/2006/relationships/hyperlink" Target="javascript:%20Navigate('%D1%87%D0%BB20_%D0%B0%D0%BB3');" TargetMode="External"/><Relationship Id="rId10" Type="http://schemas.openxmlformats.org/officeDocument/2006/relationships/hyperlink" Target="javascript:%20Navigate('%D1%87%D0%BB22_%D0%B0%D0%BB1_%D1%823');" TargetMode="External"/><Relationship Id="rId31" Type="http://schemas.openxmlformats.org/officeDocument/2006/relationships/hyperlink" Target="javascript:%20NavigateDocument('%D0%97%D0%9E%D0%9F_2016');" TargetMode="External"/><Relationship Id="rId44" Type="http://schemas.openxmlformats.org/officeDocument/2006/relationships/hyperlink" Target="javascript:%20Navigate('%D1%87%D0%BB18_%D0%B0%D0%BB1_%D1%8213');" TargetMode="External"/><Relationship Id="rId52" Type="http://schemas.openxmlformats.org/officeDocument/2006/relationships/hyperlink" Target="javascript:%20Navigate('%D1%87%D0%BB164_%D0%B0%D0%BB1_%D1%824');" TargetMode="External"/><Relationship Id="rId60" Type="http://schemas.openxmlformats.org/officeDocument/2006/relationships/hyperlink" Target="javascript:%20Navigate('%D1%87%D0%BB20_%D0%B0%D0%BB4_%D1%822');" TargetMode="External"/><Relationship Id="rId65" Type="http://schemas.openxmlformats.org/officeDocument/2006/relationships/hyperlink" Target="javascript:%20NavigateDocument('%D0%97%D0%95%D0%BB%D0%A3%D0%BF%D1%80%D0%B0%D0%B2_2007');" TargetMode="External"/><Relationship Id="rId73" Type="http://schemas.openxmlformats.org/officeDocument/2006/relationships/hyperlink" Target="javascript:%20Navigate('%D1%87%D0%BB18_%D0%B0%D0%BB1_%D1%8213');" TargetMode="External"/><Relationship Id="rId78" Type="http://schemas.openxmlformats.org/officeDocument/2006/relationships/hyperlink" Target="javascript:%20Navigate('%D1%87%D0%BB20_%D0%B0%D0%BB7');" TargetMode="External"/><Relationship Id="rId81" Type="http://schemas.openxmlformats.org/officeDocument/2006/relationships/hyperlink" Target="javascript:%20Navigate('%D1%87%D0%BB34_%D0%B0%D0%BB1');" TargetMode="External"/><Relationship Id="rId86" Type="http://schemas.openxmlformats.org/officeDocument/2006/relationships/hyperlink" Target="javascript:%20Navigate('%D1%87%D0%BB235_%D0%B0%D0%BB3');" TargetMode="External"/><Relationship Id="rId4" Type="http://schemas.openxmlformats.org/officeDocument/2006/relationships/footnotes" Target="footnotes.xml"/><Relationship Id="rId9" Type="http://schemas.openxmlformats.org/officeDocument/2006/relationships/hyperlink" Target="javascript:%20Navigate('%D1%87%D0%BB18_%D0%B0%D0%BB1_%D1%8213');" TargetMode="External"/><Relationship Id="rId13" Type="http://schemas.openxmlformats.org/officeDocument/2006/relationships/hyperlink" Target="javascript:%20Navigate('%D1%87%D0%BB22_%D0%B0%D0%BB1_%D1%829');" TargetMode="External"/><Relationship Id="rId18" Type="http://schemas.openxmlformats.org/officeDocument/2006/relationships/hyperlink" Target="javascript:%20Navigate('%D1%87%D0%BB133_%D0%B0%D0%BB2');" TargetMode="External"/><Relationship Id="rId39" Type="http://schemas.openxmlformats.org/officeDocument/2006/relationships/hyperlink" Target="javascript:%20Navigate('%D1%87%D0%BB58');" TargetMode="External"/><Relationship Id="rId34" Type="http://schemas.openxmlformats.org/officeDocument/2006/relationships/hyperlink" Target="javascript:%20NavigateDocument('%D0%97%D0%9E%D0%9F_2016');" TargetMode="External"/><Relationship Id="rId50" Type="http://schemas.openxmlformats.org/officeDocument/2006/relationships/hyperlink" Target="javascript:%20Navigate('%D1%87%D0%BB138_%D0%B0%D0%BB1');" TargetMode="External"/><Relationship Id="rId55" Type="http://schemas.openxmlformats.org/officeDocument/2006/relationships/hyperlink" Target="javascript:%20Navigate('%D1%87%D0%BB191_%D0%B0%D0%BB1_%D1%823');" TargetMode="External"/><Relationship Id="rId76" Type="http://schemas.openxmlformats.org/officeDocument/2006/relationships/hyperlink" Target="javascript:%20Navigate('%D1%87%D0%BB191_%D0%B0%D0%BB1');" TargetMode="External"/><Relationship Id="rId7" Type="http://schemas.openxmlformats.org/officeDocument/2006/relationships/hyperlink" Target="javascript:%20Navigate('%D1%87%D0%BB22_%D0%B0%D0%BB1_%D1%821');" TargetMode="External"/><Relationship Id="rId71" Type="http://schemas.openxmlformats.org/officeDocument/2006/relationships/hyperlink" Target="javascript:%20Navigate('%D1%87%D0%BB35_%D0%B0%D0%BB1');" TargetMode="External"/><Relationship Id="rId2" Type="http://schemas.openxmlformats.org/officeDocument/2006/relationships/settings" Target="settings.xml"/><Relationship Id="rId29" Type="http://schemas.openxmlformats.org/officeDocument/2006/relationships/hyperlink" Target="javascript:%20NavigateDocument('%D0%97%D0%9E%D0%9F_2016" TargetMode="External"/><Relationship Id="rId24" Type="http://schemas.openxmlformats.org/officeDocument/2006/relationships/hyperlink" Target="javascript:%20Navigate('%D1%87%D0%BB33_%D0%B0%D0%BB2');" TargetMode="External"/><Relationship Id="rId40" Type="http://schemas.openxmlformats.org/officeDocument/2006/relationships/hyperlink" Target="javascript:%20Navigate('%D1%87%D0%BB116_%D0%B0%D0%BB1_%D1%827');" TargetMode="External"/><Relationship Id="rId45" Type="http://schemas.openxmlformats.org/officeDocument/2006/relationships/hyperlink" Target="javascript:%20Navigate('%D1%87%D0%BB79_%D0%B0%D0%BB1_%D1%824');" TargetMode="External"/><Relationship Id="rId66" Type="http://schemas.openxmlformats.org/officeDocument/2006/relationships/hyperlink" Target="javascript:%20Navigate('%D1%87%D0%BB121_%D0%B0%D0%BB1');" TargetMode="External"/><Relationship Id="rId87" Type="http://schemas.openxmlformats.org/officeDocument/2006/relationships/hyperlink" Target="javascript:%20Navigate('%D1%87%D0%BB26_%D0%B0%D0%BB1_%D1%823');" TargetMode="External"/><Relationship Id="rId61" Type="http://schemas.openxmlformats.org/officeDocument/2006/relationships/hyperlink" Target="javascript:%20Navigate('%D1%87%D0%BB44_%D0%B0%D0%BB3-5');" TargetMode="External"/><Relationship Id="rId82" Type="http://schemas.openxmlformats.org/officeDocument/2006/relationships/hyperlink" Target="javascript:%20Navigate('%D1%87%D0%BB34_%D0%B0%D0%BB2');" TargetMode="External"/><Relationship Id="rId19" Type="http://schemas.openxmlformats.org/officeDocument/2006/relationships/hyperlink" Target="javascript:%20Navigate('%D1%87%D0%BB100_%D0%B0%D0%BB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278</TotalTime>
  <Pages>21</Pages>
  <Words>9647</Words>
  <Characters>54992</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Mirela</dc:creator>
  <cp:keywords/>
  <dc:description/>
  <cp:lastModifiedBy>Mirela</cp:lastModifiedBy>
  <cp:revision>7</cp:revision>
  <cp:lastPrinted>2025-04-14T10:53:00Z</cp:lastPrinted>
  <dcterms:created xsi:type="dcterms:W3CDTF">2025-04-14T06:16:00Z</dcterms:created>
  <dcterms:modified xsi:type="dcterms:W3CDTF">2025-04-14T10:53:00Z</dcterms:modified>
</cp:coreProperties>
</file>